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ADF11" w14:textId="5CE608C3" w:rsidR="00F3696B" w:rsidRPr="00221615" w:rsidRDefault="00F3696B" w:rsidP="00F3696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0221615">
        <w:rPr>
          <w:rFonts w:ascii="Arial" w:eastAsia="SimSun" w:hAnsi="Arial" w:cs="Times New Roman"/>
          <w:b/>
          <w:bCs/>
          <w:sz w:val="24"/>
          <w:szCs w:val="24"/>
        </w:rPr>
        <w:t>3GPP T</w:t>
      </w:r>
      <w:bookmarkStart w:id="2" w:name="_Ref452454252"/>
      <w:bookmarkEnd w:id="2"/>
      <w:r w:rsidRPr="00221615">
        <w:rPr>
          <w:rFonts w:ascii="Arial" w:eastAsia="SimSun" w:hAnsi="Arial" w:cs="Times New Roman"/>
          <w:b/>
          <w:bCs/>
          <w:sz w:val="24"/>
          <w:szCs w:val="24"/>
        </w:rPr>
        <w:t>SG-RAN WG4 Meeting #107</w:t>
      </w:r>
      <w:r w:rsidRPr="00221615">
        <w:tab/>
      </w:r>
      <w:r w:rsidRPr="00221615">
        <w:rPr>
          <w:rFonts w:ascii="Arial" w:eastAsia="SimSun" w:hAnsi="Arial" w:cs="Times New Roman"/>
          <w:b/>
          <w:bCs/>
          <w:sz w:val="24"/>
          <w:szCs w:val="24"/>
          <w:lang w:eastAsia="ja-JP"/>
        </w:rPr>
        <w:t>R4-</w:t>
      </w:r>
      <w:r w:rsidRPr="00221615">
        <w:rPr>
          <w:rFonts w:ascii="Arial" w:eastAsia="SimSun" w:hAnsi="Arial" w:cs="Times New Roman"/>
          <w:b/>
          <w:bCs/>
          <w:sz w:val="24"/>
          <w:szCs w:val="24"/>
          <w:lang w:eastAsia="zh-CN"/>
        </w:rPr>
        <w:t>23</w:t>
      </w:r>
      <w:r w:rsidR="00221615" w:rsidRPr="00221615">
        <w:rPr>
          <w:rFonts w:ascii="Arial" w:eastAsia="SimSun" w:hAnsi="Arial" w:cs="Times New Roman"/>
          <w:b/>
          <w:bCs/>
          <w:sz w:val="24"/>
          <w:szCs w:val="24"/>
          <w:lang w:eastAsia="zh-CN"/>
        </w:rPr>
        <w:t>0</w:t>
      </w:r>
      <w:r w:rsidR="00221615" w:rsidRPr="00221615">
        <w:rPr>
          <w:rFonts w:ascii="Arial" w:eastAsia="SimSun" w:hAnsi="Arial" w:cs="Times New Roman"/>
          <w:b/>
          <w:bCs/>
          <w:sz w:val="24"/>
          <w:szCs w:val="24"/>
          <w:lang w:eastAsia="zh-CN"/>
        </w:rPr>
        <w:t>9676</w:t>
      </w:r>
    </w:p>
    <w:p w14:paraId="215C4726" w14:textId="77777777" w:rsidR="00F3696B" w:rsidRPr="00221615" w:rsidRDefault="00F3696B" w:rsidP="00F3696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21615">
        <w:rPr>
          <w:rFonts w:ascii="Arial" w:eastAsia="SimSun" w:hAnsi="Arial" w:cs="Times New Roman"/>
          <w:b/>
          <w:sz w:val="24"/>
          <w:szCs w:val="20"/>
        </w:rPr>
        <w:t>Incheon, Korea, May 22 – 26, 2023</w:t>
      </w:r>
    </w:p>
    <w:bookmarkEnd w:id="0"/>
    <w:bookmarkEnd w:id="1"/>
    <w:p w14:paraId="566446B5" w14:textId="77777777" w:rsidR="00841BCD" w:rsidRPr="0022161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221615" w:rsidRDefault="00841BCD" w:rsidP="00841BCD">
      <w:pPr>
        <w:tabs>
          <w:tab w:val="left" w:pos="1985"/>
        </w:tabs>
        <w:ind w:left="1985" w:hanging="1985"/>
        <w:rPr>
          <w:rFonts w:ascii="Arial" w:eastAsia="Calibri" w:hAnsi="Arial" w:cs="Arial"/>
          <w:b/>
          <w:bCs/>
          <w:sz w:val="24"/>
        </w:rPr>
      </w:pPr>
      <w:r w:rsidRPr="00221615">
        <w:rPr>
          <w:rFonts w:ascii="Arial" w:eastAsia="Calibri" w:hAnsi="Arial" w:cs="Arial"/>
          <w:b/>
          <w:bCs/>
          <w:sz w:val="24"/>
        </w:rPr>
        <w:t>Source:</w:t>
      </w:r>
      <w:r w:rsidRPr="00221615">
        <w:rPr>
          <w:rFonts w:ascii="Arial" w:eastAsia="Calibri" w:hAnsi="Arial" w:cs="Arial"/>
          <w:b/>
          <w:bCs/>
          <w:sz w:val="24"/>
        </w:rPr>
        <w:tab/>
        <w:t xml:space="preserve">Nokia, </w:t>
      </w:r>
      <w:r w:rsidR="0043750A" w:rsidRPr="00221615">
        <w:rPr>
          <w:rFonts w:ascii="Arial" w:eastAsia="Calibri" w:hAnsi="Arial" w:cs="Arial"/>
          <w:b/>
          <w:bCs/>
          <w:sz w:val="24"/>
        </w:rPr>
        <w:t>Nokia</w:t>
      </w:r>
      <w:r w:rsidRPr="00221615">
        <w:rPr>
          <w:rFonts w:ascii="Arial" w:eastAsia="Calibri" w:hAnsi="Arial" w:cs="Arial"/>
          <w:b/>
          <w:bCs/>
          <w:sz w:val="24"/>
        </w:rPr>
        <w:t xml:space="preserve"> Shanghai Bell</w:t>
      </w:r>
    </w:p>
    <w:p w14:paraId="01329F6D" w14:textId="21DAB37B" w:rsidR="00841BCD" w:rsidRPr="00221615" w:rsidRDefault="694721F5" w:rsidP="3F748443">
      <w:pPr>
        <w:ind w:left="1985" w:hanging="1985"/>
        <w:rPr>
          <w:rFonts w:ascii="Arial" w:eastAsia="Calibri" w:hAnsi="Arial" w:cs="Arial"/>
          <w:b/>
          <w:bCs/>
          <w:sz w:val="24"/>
          <w:szCs w:val="24"/>
        </w:rPr>
      </w:pPr>
      <w:r w:rsidRPr="00221615">
        <w:rPr>
          <w:rFonts w:ascii="Arial" w:eastAsia="Calibri" w:hAnsi="Arial" w:cs="Arial"/>
          <w:b/>
          <w:bCs/>
          <w:sz w:val="24"/>
          <w:szCs w:val="24"/>
        </w:rPr>
        <w:t>Title:</w:t>
      </w:r>
      <w:r w:rsidR="00841BCD" w:rsidRPr="00221615">
        <w:tab/>
      </w:r>
      <w:r w:rsidR="216BE0C9" w:rsidRPr="00221615">
        <w:rPr>
          <w:rFonts w:ascii="Arial" w:eastAsia="Calibri" w:hAnsi="Arial" w:cs="Arial"/>
          <w:b/>
          <w:bCs/>
          <w:sz w:val="24"/>
          <w:szCs w:val="24"/>
        </w:rPr>
        <w:t xml:space="preserve">RRM requirements for SL positioning </w:t>
      </w:r>
    </w:p>
    <w:p w14:paraId="0E1AC063" w14:textId="49E24CF0" w:rsidR="00841BCD" w:rsidRPr="00221615" w:rsidRDefault="2B653832" w:rsidP="51769CE4">
      <w:pPr>
        <w:tabs>
          <w:tab w:val="left" w:pos="1985"/>
        </w:tabs>
        <w:spacing w:after="120" w:line="240" w:lineRule="auto"/>
        <w:rPr>
          <w:rFonts w:ascii="Arial" w:eastAsia="MS Mincho" w:hAnsi="Arial" w:cs="Arial"/>
          <w:b/>
          <w:bCs/>
          <w:sz w:val="24"/>
          <w:szCs w:val="24"/>
        </w:rPr>
      </w:pPr>
      <w:r w:rsidRPr="00221615">
        <w:rPr>
          <w:rFonts w:ascii="Arial" w:eastAsia="MS Mincho" w:hAnsi="Arial" w:cs="Arial"/>
          <w:b/>
          <w:bCs/>
          <w:sz w:val="24"/>
          <w:szCs w:val="24"/>
        </w:rPr>
        <w:t>Agenda item:</w:t>
      </w:r>
      <w:r w:rsidRPr="00221615">
        <w:tab/>
      </w:r>
      <w:r w:rsidR="101651C4" w:rsidRPr="00221615">
        <w:rPr>
          <w:rFonts w:ascii="Arial" w:eastAsia="MS Mincho" w:hAnsi="Arial" w:cs="Arial"/>
          <w:b/>
          <w:bCs/>
          <w:sz w:val="24"/>
          <w:szCs w:val="24"/>
        </w:rPr>
        <w:t>8.23.3.</w:t>
      </w:r>
      <w:r w:rsidR="00756C13" w:rsidRPr="00221615">
        <w:rPr>
          <w:rFonts w:ascii="Arial" w:eastAsia="MS Mincho" w:hAnsi="Arial" w:cs="Arial"/>
          <w:b/>
          <w:bCs/>
          <w:sz w:val="24"/>
          <w:szCs w:val="24"/>
        </w:rPr>
        <w:t>2</w:t>
      </w:r>
    </w:p>
    <w:p w14:paraId="33535AC0" w14:textId="77777777" w:rsidR="00D66188" w:rsidRDefault="00841BCD" w:rsidP="00841BCD">
      <w:pPr>
        <w:tabs>
          <w:tab w:val="left" w:pos="1985"/>
        </w:tabs>
        <w:rPr>
          <w:rFonts w:ascii="Arial" w:eastAsia="Calibri" w:hAnsi="Arial" w:cs="Arial"/>
          <w:b/>
          <w:bCs/>
          <w:sz w:val="24"/>
        </w:rPr>
      </w:pPr>
      <w:r w:rsidRPr="00221615">
        <w:rPr>
          <w:rFonts w:ascii="Arial" w:eastAsia="Calibri" w:hAnsi="Arial" w:cs="Arial"/>
          <w:b/>
          <w:bCs/>
          <w:sz w:val="24"/>
        </w:rPr>
        <w:t>Document for:</w:t>
      </w:r>
      <w:r w:rsidRPr="00221615">
        <w:rPr>
          <w:rFonts w:ascii="Arial" w:eastAsia="Calibri" w:hAnsi="Arial" w:cs="Arial"/>
          <w:b/>
          <w:bCs/>
          <w:sz w:val="24"/>
        </w:rPr>
        <w:tab/>
      </w:r>
      <w:r w:rsidR="00AE6D09" w:rsidRPr="00221615">
        <w:rPr>
          <w:rFonts w:ascii="Arial" w:eastAsia="Calibri" w:hAnsi="Arial" w:cs="Arial"/>
          <w:b/>
          <w:bCs/>
          <w:sz w:val="24"/>
        </w:rPr>
        <w:t>Discussion</w:t>
      </w:r>
    </w:p>
    <w:p w14:paraId="23036C7E" w14:textId="77777777" w:rsidR="00841BCD" w:rsidRPr="00EF698B" w:rsidRDefault="00841BCD">
      <w:pPr>
        <w:pStyle w:val="RAN4H1"/>
        <w:rPr>
          <w:lang w:val="en-US"/>
        </w:rPr>
      </w:pPr>
      <w:bookmarkStart w:id="3" w:name="_Toc116995841"/>
      <w:r w:rsidRPr="3F748443">
        <w:rPr>
          <w:lang w:val="en-US"/>
        </w:rPr>
        <w:t>Intro</w:t>
      </w:r>
      <w:r w:rsidRPr="3F748443">
        <w:rPr>
          <w:rStyle w:val="RAN4H1Char"/>
          <w:lang w:val="en-US"/>
        </w:rPr>
        <w:t>ductio</w:t>
      </w:r>
      <w:r w:rsidRPr="3F748443">
        <w:rPr>
          <w:lang w:val="en-US"/>
        </w:rPr>
        <w:t>n</w:t>
      </w:r>
      <w:bookmarkEnd w:id="3"/>
    </w:p>
    <w:p w14:paraId="7781F789" w14:textId="69CE8361" w:rsidR="313C848E" w:rsidRDefault="313C848E" w:rsidP="6876DF70">
      <w:pPr>
        <w:jc w:val="both"/>
        <w:rPr>
          <w:rFonts w:eastAsia="Times New Roman" w:cs="Times New Roman"/>
          <w:color w:val="000000" w:themeColor="text1"/>
          <w:lang w:val="en-IN"/>
        </w:rPr>
      </w:pPr>
      <w:r w:rsidRPr="6876DF70">
        <w:rPr>
          <w:rFonts w:eastAsia="Times New Roman" w:cs="Times New Roman"/>
          <w:color w:val="000000" w:themeColor="text1"/>
          <w:sz w:val="19"/>
          <w:szCs w:val="19"/>
        </w:rPr>
        <w:t>In this contribution, we provide our views on the SL</w:t>
      </w:r>
      <w:r w:rsidR="09F6882B" w:rsidRPr="6876DF70">
        <w:rPr>
          <w:rFonts w:eastAsia="Times New Roman" w:cs="Times New Roman"/>
          <w:color w:val="000000" w:themeColor="text1"/>
          <w:sz w:val="19"/>
          <w:szCs w:val="19"/>
        </w:rPr>
        <w:t xml:space="preserve"> positioning</w:t>
      </w:r>
      <w:r w:rsidRPr="6876DF70">
        <w:rPr>
          <w:rFonts w:eastAsia="Times New Roman" w:cs="Times New Roman"/>
          <w:color w:val="000000" w:themeColor="text1"/>
          <w:sz w:val="19"/>
          <w:szCs w:val="19"/>
        </w:rPr>
        <w:t xml:space="preserve"> RRM impacts for Rel</w:t>
      </w:r>
      <w:r w:rsidR="00CD048A">
        <w:rPr>
          <w:rFonts w:eastAsia="Times New Roman" w:cs="Times New Roman"/>
          <w:color w:val="000000" w:themeColor="text1"/>
          <w:sz w:val="19"/>
          <w:szCs w:val="19"/>
        </w:rPr>
        <w:t>-</w:t>
      </w:r>
      <w:r w:rsidRPr="6876DF70">
        <w:rPr>
          <w:rFonts w:eastAsia="Times New Roman" w:cs="Times New Roman"/>
          <w:color w:val="000000" w:themeColor="text1"/>
          <w:sz w:val="19"/>
          <w:szCs w:val="19"/>
        </w:rPr>
        <w:t>18.</w:t>
      </w:r>
      <w:r w:rsidR="281FB88D" w:rsidRPr="6876DF70">
        <w:rPr>
          <w:rFonts w:eastAsia="Times New Roman" w:cs="Times New Roman"/>
          <w:color w:val="000000" w:themeColor="text1"/>
          <w:sz w:val="19"/>
          <w:szCs w:val="19"/>
        </w:rPr>
        <w:t xml:space="preserve"> </w:t>
      </w:r>
      <w:r w:rsidR="43782E42" w:rsidRPr="6876DF70">
        <w:rPr>
          <w:rFonts w:eastAsia="Times New Roman" w:cs="Times New Roman"/>
          <w:color w:val="000000" w:themeColor="text1"/>
        </w:rPr>
        <w:t>The updated WID [1] of</w:t>
      </w:r>
      <w:r w:rsidR="002B1C42">
        <w:rPr>
          <w:rFonts w:eastAsia="Times New Roman" w:cs="Times New Roman"/>
          <w:color w:val="000000" w:themeColor="text1"/>
        </w:rPr>
        <w:t xml:space="preserve"> </w:t>
      </w:r>
      <w:r w:rsidR="002B1C42" w:rsidRPr="002B1C42">
        <w:rPr>
          <w:rFonts w:eastAsia="Times New Roman" w:cs="Times New Roman"/>
          <w:color w:val="000000" w:themeColor="text1"/>
        </w:rPr>
        <w:t>Expanded and Improved NR Positioning</w:t>
      </w:r>
      <w:r w:rsidR="002B1C42" w:rsidRPr="6876DF70">
        <w:rPr>
          <w:rFonts w:eastAsia="Times New Roman" w:cs="Times New Roman"/>
          <w:color w:val="000000" w:themeColor="text1"/>
        </w:rPr>
        <w:t xml:space="preserve"> </w:t>
      </w:r>
      <w:r w:rsidR="43782E42" w:rsidRPr="6876DF70">
        <w:rPr>
          <w:rFonts w:eastAsia="Times New Roman" w:cs="Times New Roman"/>
          <w:color w:val="000000" w:themeColor="text1"/>
        </w:rPr>
        <w:t>from 3GPP TSG RAN Meeting #9</w:t>
      </w:r>
      <w:r w:rsidR="001D0FF3">
        <w:rPr>
          <w:rFonts w:eastAsia="Times New Roman" w:cs="Times New Roman"/>
          <w:color w:val="000000" w:themeColor="text1"/>
        </w:rPr>
        <w:t>9</w:t>
      </w:r>
      <w:r w:rsidR="43782E42" w:rsidRPr="6876DF70">
        <w:rPr>
          <w:rFonts w:eastAsia="Times New Roman" w:cs="Times New Roman"/>
          <w:color w:val="000000" w:themeColor="text1"/>
        </w:rPr>
        <w:t xml:space="preserve"> is presented below.</w:t>
      </w:r>
    </w:p>
    <w:tbl>
      <w:tblPr>
        <w:tblStyle w:val="TableGrid"/>
        <w:tblW w:w="0" w:type="auto"/>
        <w:jc w:val="center"/>
        <w:tblLayout w:type="fixed"/>
        <w:tblLook w:val="06A0" w:firstRow="1" w:lastRow="0" w:firstColumn="1" w:lastColumn="0" w:noHBand="1" w:noVBand="1"/>
      </w:tblPr>
      <w:tblGrid>
        <w:gridCol w:w="9615"/>
      </w:tblGrid>
      <w:tr w:rsidR="3F748443" w14:paraId="04B7A563" w14:textId="77777777" w:rsidTr="6876DF70">
        <w:trPr>
          <w:trHeight w:val="300"/>
          <w:jc w:val="center"/>
        </w:trPr>
        <w:tc>
          <w:tcPr>
            <w:tcW w:w="9615" w:type="dxa"/>
          </w:tcPr>
          <w:p w14:paraId="7470608E" w14:textId="7B66FE86" w:rsidR="43782E42" w:rsidRDefault="3A7BBED2" w:rsidP="002B1C42">
            <w:pPr>
              <w:spacing w:before="120" w:after="60"/>
            </w:pPr>
            <w:r w:rsidRPr="6876DF70">
              <w:t xml:space="preserve">Specify solutions for support of </w:t>
            </w:r>
            <w:proofErr w:type="spellStart"/>
            <w:r w:rsidRPr="6876DF70">
              <w:t>sidelink</w:t>
            </w:r>
            <w:proofErr w:type="spellEnd"/>
            <w:r w:rsidRPr="6876DF70">
              <w:t xml:space="preserve"> positioning (including ranging) in NR systems, including the following [RAN1, RAN2, RAN3, </w:t>
            </w:r>
            <w:r w:rsidRPr="002B1C42">
              <w:rPr>
                <w:highlight w:val="yellow"/>
              </w:rPr>
              <w:t>RAN4</w:t>
            </w:r>
            <w:r w:rsidRPr="6876DF70">
              <w:t>]:</w:t>
            </w:r>
          </w:p>
          <w:p w14:paraId="6C5AC6E5" w14:textId="4A0D3C6A"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 xml:space="preserve">Specify SL PRS for support of </w:t>
            </w:r>
            <w:proofErr w:type="spellStart"/>
            <w:r w:rsidRPr="6876DF70">
              <w:rPr>
                <w:rFonts w:eastAsia="Times New Roman" w:cs="Times New Roman"/>
                <w:szCs w:val="20"/>
              </w:rPr>
              <w:t>sidelink</w:t>
            </w:r>
            <w:proofErr w:type="spellEnd"/>
            <w:r w:rsidRPr="6876DF70">
              <w:rPr>
                <w:rFonts w:eastAsia="Times New Roman" w:cs="Times New Roman"/>
                <w:szCs w:val="20"/>
              </w:rPr>
              <w:t xml:space="preserve"> positioning such that the SL PRS uses a comb-based (full RE mapping pattern is not precluded) frequency domain structure and a pseudorandom-based sequence where the existing sequence of DL-PRS is used as a starting point [RAN1].</w:t>
            </w:r>
          </w:p>
          <w:p w14:paraId="0F28CF9D" w14:textId="2422C741"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Specify support for SL PRS bandwidths of up to 100 MHz in FR1 spectrum.</w:t>
            </w:r>
          </w:p>
          <w:p w14:paraId="50506895" w14:textId="4EB23280"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 xml:space="preserve">NOTE: </w:t>
            </w:r>
            <w:r w:rsidRPr="00267D0D">
              <w:rPr>
                <w:rFonts w:eastAsia="Times New Roman" w:cs="Times New Roman"/>
                <w:szCs w:val="20"/>
              </w:rPr>
              <w:t>SL PRS transmission in FR2 is not precluded but no FR2 specific aspects will be specified.</w:t>
            </w:r>
          </w:p>
          <w:p w14:paraId="5800836A" w14:textId="2EB87987"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measurements to support RTT-type solutions using SL, SL-</w:t>
            </w:r>
            <w:proofErr w:type="spellStart"/>
            <w:r w:rsidRPr="6876DF70">
              <w:rPr>
                <w:rFonts w:eastAsia="Times New Roman" w:cs="Times New Roman"/>
                <w:szCs w:val="20"/>
              </w:rPr>
              <w:t>AoA</w:t>
            </w:r>
            <w:proofErr w:type="spellEnd"/>
            <w:r w:rsidRPr="6876DF70">
              <w:rPr>
                <w:rFonts w:eastAsia="Times New Roman" w:cs="Times New Roman"/>
                <w:szCs w:val="20"/>
              </w:rPr>
              <w:t>,</w:t>
            </w:r>
            <w:r w:rsidRPr="6876DF70">
              <w:rPr>
                <w:rFonts w:eastAsia="Times New Roman" w:cs="Times New Roman"/>
                <w:color w:val="00B0F0"/>
                <w:szCs w:val="20"/>
              </w:rPr>
              <w:t xml:space="preserve"> </w:t>
            </w:r>
            <w:r w:rsidRPr="6876DF70">
              <w:rPr>
                <w:rFonts w:eastAsia="Times New Roman" w:cs="Times New Roman"/>
                <w:szCs w:val="20"/>
              </w:rPr>
              <w:t>and SL-TDOA [RAN1, RAN2].</w:t>
            </w:r>
          </w:p>
          <w:p w14:paraId="2418C8A8" w14:textId="24549ED1"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support of resource allocation for SL PRS:</w:t>
            </w:r>
          </w:p>
          <w:p w14:paraId="0F4C9492" w14:textId="5F2EF533"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Including resource allocation Scheme 1 and Scheme 2, where Scheme 1 corresponds to a network-centric SL PRS resource allocation and Scheme 2 corresponds to UE autonomous SL PRS resource allocation [RAN1].</w:t>
            </w:r>
          </w:p>
          <w:p w14:paraId="53EE252F" w14:textId="25483D81" w:rsidR="43782E42" w:rsidRDefault="3A7BBED2" w:rsidP="002B1C42">
            <w:pPr>
              <w:pStyle w:val="ListParagraph"/>
              <w:numPr>
                <w:ilvl w:val="3"/>
                <w:numId w:val="16"/>
              </w:numPr>
              <w:spacing w:before="60" w:after="60" w:line="276" w:lineRule="auto"/>
              <w:rPr>
                <w:rFonts w:eastAsia="Times New Roman" w:cs="Times New Roman"/>
                <w:szCs w:val="20"/>
              </w:rPr>
            </w:pPr>
            <w:r w:rsidRPr="6876DF70">
              <w:rPr>
                <w:rFonts w:eastAsia="Times New Roman" w:cs="Times New Roman"/>
                <w:szCs w:val="20"/>
              </w:rPr>
              <w:t>For resource allocation mechanism for SL PRS in Scheme 2:</w:t>
            </w:r>
          </w:p>
          <w:p w14:paraId="72FB4A43" w14:textId="299B0F62" w:rsidR="43782E42" w:rsidRDefault="3A7BBED2" w:rsidP="002B1C42">
            <w:pPr>
              <w:pStyle w:val="ListParagraph"/>
              <w:numPr>
                <w:ilvl w:val="4"/>
                <w:numId w:val="16"/>
              </w:numPr>
              <w:spacing w:before="60" w:after="60" w:line="276" w:lineRule="auto"/>
              <w:rPr>
                <w:rFonts w:eastAsia="Times New Roman" w:cs="Times New Roman"/>
                <w:szCs w:val="20"/>
                <w:lang w:val="en-GB"/>
              </w:rPr>
            </w:pPr>
            <w:r w:rsidRPr="6876DF70">
              <w:rPr>
                <w:rFonts w:eastAsia="Times New Roman" w:cs="Times New Roman"/>
                <w:szCs w:val="20"/>
                <w:lang w:val="en-GB"/>
              </w:rPr>
              <w:t>Study and specify support of sensing-based resource allocation, and/or a random resource selection [RAN1].</w:t>
            </w:r>
          </w:p>
          <w:p w14:paraId="6F0BDFA3" w14:textId="4F0AE1D1" w:rsidR="43782E42" w:rsidRDefault="3A7BBED2" w:rsidP="002B1C42">
            <w:pPr>
              <w:pStyle w:val="ListParagraph"/>
              <w:numPr>
                <w:ilvl w:val="4"/>
                <w:numId w:val="16"/>
              </w:numPr>
              <w:spacing w:before="60" w:after="60" w:line="276" w:lineRule="auto"/>
              <w:rPr>
                <w:rFonts w:eastAsia="Times New Roman" w:cs="Times New Roman"/>
                <w:szCs w:val="20"/>
              </w:rPr>
            </w:pPr>
            <w:r w:rsidRPr="6876DF70">
              <w:rPr>
                <w:rFonts w:eastAsia="Times New Roman" w:cs="Times New Roman"/>
                <w:szCs w:val="20"/>
              </w:rPr>
              <w:t>Study and specify solutions for congestion control for SL PRS and/or inter-UE coordination for SL-PRS [RAN1].</w:t>
            </w:r>
          </w:p>
          <w:p w14:paraId="57831660" w14:textId="511FAFE4"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 xml:space="preserve">Support resource allocation for shared resource pool with Rel-16/17/18 </w:t>
            </w:r>
            <w:proofErr w:type="spellStart"/>
            <w:r w:rsidRPr="6876DF70">
              <w:rPr>
                <w:rFonts w:eastAsia="Times New Roman" w:cs="Times New Roman"/>
                <w:szCs w:val="20"/>
              </w:rPr>
              <w:t>sidelink</w:t>
            </w:r>
            <w:proofErr w:type="spellEnd"/>
            <w:r w:rsidRPr="6876DF70">
              <w:rPr>
                <w:rFonts w:eastAsia="Times New Roman" w:cs="Times New Roman"/>
                <w:szCs w:val="20"/>
              </w:rPr>
              <w:t xml:space="preserve"> communication and dedicated resource pool for SL PRS [RAN1].</w:t>
            </w:r>
          </w:p>
          <w:p w14:paraId="30EBE58E" w14:textId="20BBFD73" w:rsidR="43782E42" w:rsidRDefault="3A7BBED2" w:rsidP="002B1C42">
            <w:pPr>
              <w:pStyle w:val="ListParagraph"/>
              <w:numPr>
                <w:ilvl w:val="3"/>
                <w:numId w:val="16"/>
              </w:numPr>
              <w:spacing w:before="60" w:after="60" w:line="276" w:lineRule="auto"/>
              <w:rPr>
                <w:rFonts w:eastAsia="Times New Roman" w:cs="Times New Roman"/>
                <w:szCs w:val="20"/>
              </w:rPr>
            </w:pPr>
            <w:r w:rsidRPr="6876DF70">
              <w:rPr>
                <w:rFonts w:eastAsia="Times New Roman" w:cs="Times New Roman"/>
                <w:szCs w:val="20"/>
              </w:rPr>
              <w:t xml:space="preserve">NOTE: For SL positioning resource (pre-)configuration in a shared resource pool with Rel-16/17/18 </w:t>
            </w:r>
            <w:proofErr w:type="spellStart"/>
            <w:r w:rsidRPr="6876DF70">
              <w:rPr>
                <w:rFonts w:eastAsia="Times New Roman" w:cs="Times New Roman"/>
                <w:szCs w:val="20"/>
              </w:rPr>
              <w:t>sidelink</w:t>
            </w:r>
            <w:proofErr w:type="spellEnd"/>
            <w:r w:rsidRPr="6876DF70">
              <w:rPr>
                <w:rFonts w:eastAsia="Times New Roman" w:cs="Times New Roman"/>
                <w:szCs w:val="20"/>
              </w:rPr>
              <w:t xml:space="preserve"> communication, backward compatibility with legacy Rel-16/17 UEs should be ensured.</w:t>
            </w:r>
          </w:p>
          <w:p w14:paraId="1618751E" w14:textId="5F6C5202"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procedures for transmit power control for SL PRS transmissions at least based on open loop power control (OLPC) [RAN1].</w:t>
            </w:r>
          </w:p>
          <w:p w14:paraId="62F86238" w14:textId="6FC5EB48"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 xml:space="preserve">Specify </w:t>
            </w:r>
            <w:proofErr w:type="spellStart"/>
            <w:r w:rsidRPr="6876DF70">
              <w:rPr>
                <w:rFonts w:eastAsia="Times New Roman" w:cs="Times New Roman"/>
                <w:szCs w:val="20"/>
              </w:rPr>
              <w:t>signalling</w:t>
            </w:r>
            <w:proofErr w:type="spellEnd"/>
            <w:r w:rsidRPr="6876DF70">
              <w:rPr>
                <w:rFonts w:eastAsia="Times New Roman" w:cs="Times New Roman"/>
                <w:szCs w:val="20"/>
              </w:rPr>
              <w:t xml:space="preserve"> and associated UE behavior for support of unicast, groupcast (not including many to one) and broadcast of SL PRS transmissions [RAN1, RAN2].</w:t>
            </w:r>
          </w:p>
          <w:p w14:paraId="18DCEE78" w14:textId="00ED8BB6"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 xml:space="preserve">Specify reporting </w:t>
            </w:r>
            <w:proofErr w:type="spellStart"/>
            <w:r w:rsidRPr="6876DF70">
              <w:rPr>
                <w:rFonts w:eastAsia="Times New Roman" w:cs="Times New Roman"/>
                <w:szCs w:val="20"/>
              </w:rPr>
              <w:t>signalling</w:t>
            </w:r>
            <w:proofErr w:type="spellEnd"/>
            <w:r w:rsidRPr="6876DF70">
              <w:rPr>
                <w:rFonts w:eastAsia="Times New Roman" w:cs="Times New Roman"/>
                <w:szCs w:val="20"/>
              </w:rPr>
              <w:t xml:space="preserve"> and procedures to facilitate support of SL positioning in all coverage scenarios and for PC5-only and </w:t>
            </w:r>
          </w:p>
          <w:p w14:paraId="327913CB" w14:textId="7509DD82" w:rsidR="43782E42" w:rsidRDefault="3A7BBED2" w:rsidP="002B1C42">
            <w:pPr>
              <w:pStyle w:val="ListParagraph"/>
              <w:numPr>
                <w:ilvl w:val="2"/>
                <w:numId w:val="16"/>
              </w:numPr>
              <w:spacing w:before="60" w:after="60" w:line="276" w:lineRule="auto"/>
              <w:rPr>
                <w:rFonts w:eastAsia="Times New Roman" w:cs="Times New Roman"/>
                <w:szCs w:val="20"/>
                <w:lang w:val="en-GB"/>
              </w:rPr>
            </w:pPr>
            <w:r w:rsidRPr="6876DF70">
              <w:rPr>
                <w:rFonts w:eastAsia="Times New Roman" w:cs="Times New Roman"/>
                <w:szCs w:val="20"/>
                <w:lang w:val="en-GB"/>
              </w:rPr>
              <w:t>Specify the protocol and procedures for SL positioning between UEs and LMF.</w:t>
            </w:r>
          </w:p>
          <w:p w14:paraId="38EC2470" w14:textId="1683C2B5"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 xml:space="preserve">Specify </w:t>
            </w:r>
            <w:proofErr w:type="spellStart"/>
            <w:r w:rsidRPr="6876DF70">
              <w:rPr>
                <w:rFonts w:eastAsia="Times New Roman" w:cs="Times New Roman"/>
                <w:szCs w:val="20"/>
              </w:rPr>
              <w:t>signalling</w:t>
            </w:r>
            <w:proofErr w:type="spellEnd"/>
            <w:r w:rsidRPr="6876DF70">
              <w:rPr>
                <w:rFonts w:eastAsia="Times New Roman" w:cs="Times New Roman"/>
                <w:szCs w:val="20"/>
              </w:rPr>
              <w:t xml:space="preserve"> to NG-RAN for </w:t>
            </w:r>
            <w:proofErr w:type="spellStart"/>
            <w:r w:rsidRPr="6876DF70">
              <w:rPr>
                <w:rFonts w:eastAsia="Times New Roman" w:cs="Times New Roman"/>
                <w:szCs w:val="20"/>
              </w:rPr>
              <w:t>sidelink</w:t>
            </w:r>
            <w:proofErr w:type="spellEnd"/>
            <w:r w:rsidRPr="6876DF70">
              <w:rPr>
                <w:rFonts w:eastAsia="Times New Roman" w:cs="Times New Roman"/>
                <w:szCs w:val="20"/>
              </w:rPr>
              <w:t xml:space="preserve"> positioning and ranging service authorizations as needed. [RAN3, RAN2]</w:t>
            </w:r>
          </w:p>
          <w:p w14:paraId="1B192D6A" w14:textId="1492B113"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corresponding new core requirements, as well as identifying and specify the impact on the existing RAN4 specification, including RRM measurements and procedures [</w:t>
            </w:r>
            <w:r w:rsidRPr="002B1C42">
              <w:rPr>
                <w:rFonts w:eastAsia="Times New Roman" w:cs="Times New Roman"/>
                <w:szCs w:val="20"/>
                <w:highlight w:val="yellow"/>
              </w:rPr>
              <w:t>RAN4</w:t>
            </w:r>
            <w:r w:rsidRPr="6876DF70">
              <w:rPr>
                <w:rFonts w:eastAsia="Times New Roman" w:cs="Times New Roman"/>
                <w:szCs w:val="20"/>
              </w:rPr>
              <w:t>].</w:t>
            </w:r>
          </w:p>
        </w:tc>
      </w:tr>
    </w:tbl>
    <w:p w14:paraId="23DF847B" w14:textId="01896A14" w:rsidR="3F748443" w:rsidRDefault="3F748443" w:rsidP="3F748443"/>
    <w:p w14:paraId="19E2C88E" w14:textId="7964CC21" w:rsidR="7B29307F" w:rsidRDefault="002B1C42" w:rsidP="3F748443">
      <w:pPr>
        <w:rPr>
          <w:rFonts w:eastAsia="Times New Roman" w:cs="Times New Roman"/>
          <w:color w:val="000000" w:themeColor="text1"/>
          <w:szCs w:val="20"/>
          <w:lang w:val="en-GB"/>
        </w:rPr>
      </w:pPr>
      <w:r>
        <w:t xml:space="preserve">Regarding the WF </w:t>
      </w:r>
      <w:r w:rsidR="00CD048A">
        <w:t>for</w:t>
      </w:r>
      <w:r>
        <w:t xml:space="preserve"> SL positioning</w:t>
      </w:r>
      <w:r w:rsidR="00CD048A">
        <w:t xml:space="preserve"> [3]</w:t>
      </w:r>
      <w:r>
        <w:t xml:space="preserve">, </w:t>
      </w:r>
      <w:r w:rsidRPr="3F748443">
        <w:rPr>
          <w:rFonts w:eastAsia="Times New Roman" w:cs="Times New Roman"/>
          <w:color w:val="000000" w:themeColor="text1"/>
          <w:szCs w:val="20"/>
          <w:lang w:val="en-GB"/>
        </w:rPr>
        <w:t xml:space="preserve">in </w:t>
      </w:r>
      <w:r w:rsidRPr="000C744B">
        <w:rPr>
          <w:rFonts w:eastAsia="Times New Roman" w:cs="Times New Roman"/>
          <w:color w:val="000000" w:themeColor="text1"/>
          <w:szCs w:val="20"/>
          <w:lang w:val="en-GB"/>
        </w:rPr>
        <w:t>RAN4 Meeting #106</w:t>
      </w:r>
      <w:r w:rsidR="005164C6">
        <w:rPr>
          <w:rFonts w:eastAsia="Times New Roman" w:cs="Times New Roman"/>
          <w:color w:val="000000" w:themeColor="text1"/>
          <w:szCs w:val="20"/>
          <w:lang w:val="en-GB"/>
        </w:rPr>
        <w:t>bis-e</w:t>
      </w:r>
      <w:r w:rsidRPr="000C744B">
        <w:rPr>
          <w:rFonts w:eastAsia="Times New Roman" w:cs="Times New Roman"/>
          <w:color w:val="000000" w:themeColor="text1"/>
          <w:szCs w:val="20"/>
          <w:lang w:val="en-GB"/>
        </w:rPr>
        <w:t>,</w:t>
      </w:r>
      <w:r w:rsidRPr="3F748443">
        <w:rPr>
          <w:rFonts w:eastAsia="Times New Roman" w:cs="Times New Roman"/>
          <w:color w:val="000000" w:themeColor="text1"/>
          <w:szCs w:val="20"/>
          <w:lang w:val="en-GB"/>
        </w:rPr>
        <w:t xml:space="preserve"> the following agreements were made:</w:t>
      </w:r>
    </w:p>
    <w:tbl>
      <w:tblPr>
        <w:tblStyle w:val="TableGrid"/>
        <w:tblW w:w="0" w:type="auto"/>
        <w:tblLook w:val="04A0" w:firstRow="1" w:lastRow="0" w:firstColumn="1" w:lastColumn="0" w:noHBand="0" w:noVBand="1"/>
      </w:tblPr>
      <w:tblGrid>
        <w:gridCol w:w="9617"/>
      </w:tblGrid>
      <w:tr w:rsidR="00FF740D" w14:paraId="32025ACE" w14:textId="77777777" w:rsidTr="00FF740D">
        <w:tc>
          <w:tcPr>
            <w:tcW w:w="9617" w:type="dxa"/>
          </w:tcPr>
          <w:p w14:paraId="38DF13DC" w14:textId="3ABE397C" w:rsidR="00FF740D" w:rsidRPr="00FF740D" w:rsidRDefault="00FF740D" w:rsidP="00FF740D">
            <w:pPr>
              <w:pStyle w:val="Heading2"/>
              <w:numPr>
                <w:ilvl w:val="1"/>
                <w:numId w:val="11"/>
              </w:numPr>
              <w:ind w:left="576" w:hanging="576"/>
              <w:outlineLvl w:val="1"/>
              <w:rPr>
                <w:b/>
                <w:noProof/>
                <w:sz w:val="24"/>
                <w:lang w:eastAsia="sv-SE"/>
              </w:rPr>
            </w:pPr>
            <w:r w:rsidRPr="00CD5EF2">
              <w:rPr>
                <w:noProof/>
                <w:sz w:val="24"/>
                <w:lang w:eastAsia="sv-SE"/>
              </w:rPr>
              <w:lastRenderedPageBreak/>
              <w:t>Sub-topic 1-1</w:t>
            </w:r>
            <w:r w:rsidRPr="00CD5EF2">
              <w:rPr>
                <w:rFonts w:hint="eastAsia"/>
                <w:noProof/>
                <w:sz w:val="24"/>
                <w:lang w:eastAsia="sv-SE"/>
              </w:rPr>
              <w:t xml:space="preserve"> Genaral and scenarios </w:t>
            </w:r>
          </w:p>
          <w:p w14:paraId="573A4206" w14:textId="609B1770" w:rsidR="00FF740D" w:rsidRPr="00CD5EF2" w:rsidRDefault="00FF740D" w:rsidP="00FF740D">
            <w:pPr>
              <w:pStyle w:val="Heading4"/>
              <w:ind w:left="864" w:hanging="864"/>
              <w:outlineLvl w:val="3"/>
            </w:pPr>
            <w:r w:rsidRPr="00B73517">
              <w:rPr>
                <w:rFonts w:ascii="Arial" w:eastAsia="SimSun" w:hAnsi="Arial" w:cs="Times New Roman"/>
                <w:b/>
                <w:i w:val="0"/>
                <w:iCs w:val="0"/>
                <w:color w:val="auto"/>
                <w:sz w:val="21"/>
                <w:szCs w:val="18"/>
                <w:u w:val="single"/>
                <w:lang w:eastAsia="zh-CN"/>
              </w:rPr>
              <w:t>Issue 1-1</w:t>
            </w:r>
            <w:r w:rsidRPr="00B73517">
              <w:rPr>
                <w:rFonts w:ascii="Arial" w:eastAsia="SimSun" w:hAnsi="Arial" w:cs="Times New Roman" w:hint="eastAsia"/>
                <w:b/>
                <w:i w:val="0"/>
                <w:iCs w:val="0"/>
                <w:color w:val="auto"/>
                <w:sz w:val="21"/>
                <w:szCs w:val="18"/>
                <w:u w:val="single"/>
                <w:lang w:eastAsia="zh-CN"/>
              </w:rPr>
              <w:t>-1</w:t>
            </w:r>
            <w:r w:rsidRPr="00B73517">
              <w:rPr>
                <w:rFonts w:ascii="Arial" w:eastAsia="SimSun" w:hAnsi="Arial" w:cs="Times New Roman"/>
                <w:b/>
                <w:i w:val="0"/>
                <w:iCs w:val="0"/>
                <w:color w:val="auto"/>
                <w:sz w:val="21"/>
                <w:szCs w:val="18"/>
                <w:u w:val="single"/>
                <w:lang w:eastAsia="zh-CN"/>
              </w:rPr>
              <w:t xml:space="preserve">: </w:t>
            </w:r>
            <w:r w:rsidRPr="00B73517">
              <w:rPr>
                <w:rFonts w:ascii="Arial" w:eastAsia="SimSun" w:hAnsi="Arial" w:cs="Times New Roman" w:hint="eastAsia"/>
                <w:b/>
                <w:i w:val="0"/>
                <w:iCs w:val="0"/>
                <w:color w:val="auto"/>
                <w:sz w:val="21"/>
                <w:szCs w:val="18"/>
                <w:u w:val="single"/>
                <w:lang w:eastAsia="zh-CN"/>
              </w:rPr>
              <w:t>Applicable coverage scenarios:</w:t>
            </w:r>
            <w:r w:rsidRPr="00CD5EF2">
              <w:rPr>
                <w:rFonts w:hint="eastAsia"/>
              </w:rPr>
              <w:t xml:space="preserve"> </w:t>
            </w:r>
          </w:p>
          <w:p w14:paraId="7103CC99" w14:textId="77777777" w:rsidR="00FF740D" w:rsidRPr="00CD5EF2" w:rsidRDefault="00FF740D" w:rsidP="00FF740D">
            <w:pPr>
              <w:rPr>
                <w:rFonts w:eastAsiaTheme="minorEastAsia"/>
                <w:i/>
                <w:lang w:eastAsia="zh-CN"/>
              </w:rPr>
            </w:pPr>
            <w:r w:rsidRPr="0028351A">
              <w:rPr>
                <w:rFonts w:eastAsiaTheme="minorEastAsia" w:hint="eastAsia"/>
                <w:i/>
                <w:highlight w:val="green"/>
                <w:lang w:eastAsia="zh-CN"/>
              </w:rPr>
              <w:t>Agreements</w:t>
            </w:r>
            <w:r w:rsidRPr="00CD5EF2">
              <w:rPr>
                <w:rFonts w:eastAsiaTheme="minorEastAsia" w:hint="eastAsia"/>
                <w:i/>
                <w:lang w:eastAsia="zh-CN"/>
              </w:rPr>
              <w:t>:</w:t>
            </w:r>
          </w:p>
          <w:p w14:paraId="39CD036B" w14:textId="77777777" w:rsidR="00FF740D" w:rsidRPr="00CD5EF2" w:rsidRDefault="00FF740D" w:rsidP="00FF740D">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RAN4 to define the requirements for SL positioning </w:t>
            </w:r>
            <w:r w:rsidRPr="00CD5EF2">
              <w:rPr>
                <w:rFonts w:eastAsia="SimSun" w:hint="eastAsia"/>
                <w:szCs w:val="24"/>
                <w:lang w:eastAsia="zh-CN"/>
              </w:rPr>
              <w:t xml:space="preserve">aiming </w:t>
            </w:r>
            <w:r w:rsidRPr="00CD5EF2">
              <w:rPr>
                <w:rFonts w:eastAsia="SimSun"/>
                <w:szCs w:val="24"/>
                <w:lang w:eastAsia="zh-CN"/>
              </w:rPr>
              <w:t>to support all the coverage scenarios (in-coverage, out-of-</w:t>
            </w:r>
            <w:proofErr w:type="gramStart"/>
            <w:r w:rsidRPr="00CD5EF2">
              <w:rPr>
                <w:rFonts w:eastAsia="SimSun"/>
                <w:szCs w:val="24"/>
                <w:lang w:eastAsia="zh-CN"/>
              </w:rPr>
              <w:t>coverage</w:t>
            </w:r>
            <w:proofErr w:type="gramEnd"/>
            <w:r w:rsidRPr="00CD5EF2">
              <w:rPr>
                <w:rFonts w:eastAsia="SimSun"/>
                <w:szCs w:val="24"/>
                <w:lang w:eastAsia="zh-CN"/>
              </w:rPr>
              <w:t xml:space="preserve"> and partial coverage).</w:t>
            </w:r>
          </w:p>
          <w:p w14:paraId="32C36A6B" w14:textId="77777777" w:rsidR="00FF740D" w:rsidRPr="00B73517" w:rsidRDefault="00FF740D" w:rsidP="00FF740D">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1-1-3: Applicable number of carriers: </w:t>
            </w:r>
          </w:p>
          <w:p w14:paraId="0DD6683C" w14:textId="77777777" w:rsidR="00FF740D" w:rsidRPr="00CD5EF2" w:rsidRDefault="00FF740D" w:rsidP="00FF740D">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756985B5" w14:textId="77777777" w:rsidR="00FF740D" w:rsidRPr="00CD5EF2" w:rsidRDefault="00FF740D" w:rsidP="00FF740D">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Define UE requirements for SL PRS-based positioning measurements performed within a single SL BWP and carrier</w:t>
            </w:r>
            <w:r w:rsidRPr="00CD5EF2">
              <w:rPr>
                <w:rFonts w:eastAsia="SimSun" w:hint="eastAsia"/>
                <w:szCs w:val="24"/>
                <w:lang w:eastAsia="zh-CN"/>
              </w:rPr>
              <w:t xml:space="preserve">. </w:t>
            </w:r>
          </w:p>
          <w:p w14:paraId="24BB3B9B" w14:textId="77777777" w:rsidR="007F0D0F" w:rsidRPr="00CD5EF2" w:rsidRDefault="007F0D0F" w:rsidP="007F0D0F">
            <w:pPr>
              <w:pStyle w:val="Heading4"/>
              <w:ind w:left="864" w:hanging="864"/>
              <w:outlineLvl w:val="3"/>
            </w:pPr>
            <w:r w:rsidRPr="00B73517">
              <w:rPr>
                <w:rFonts w:ascii="Arial" w:eastAsia="SimSun" w:hAnsi="Arial" w:cs="Times New Roman"/>
                <w:b/>
                <w:i w:val="0"/>
                <w:iCs w:val="0"/>
                <w:color w:val="auto"/>
                <w:sz w:val="21"/>
                <w:szCs w:val="18"/>
                <w:u w:val="single"/>
                <w:lang w:eastAsia="zh-CN"/>
              </w:rPr>
              <w:t>Issue 1-1-6: Applicable gap condition</w:t>
            </w:r>
            <w:r w:rsidRPr="00CD5EF2">
              <w:rPr>
                <w:lang w:eastAsia="ko-KR"/>
              </w:rPr>
              <w:t xml:space="preserve">: </w:t>
            </w:r>
          </w:p>
          <w:p w14:paraId="3DEA81CD" w14:textId="77777777" w:rsidR="007F0D0F" w:rsidRPr="00CD5EF2" w:rsidRDefault="007F0D0F" w:rsidP="007F0D0F">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56AB60A7" w14:textId="00C77BC5" w:rsidR="00FE37B1" w:rsidRPr="00FE37B1" w:rsidRDefault="007F0D0F" w:rsidP="00FE37B1">
            <w:pPr>
              <w:pStyle w:val="ListParagraph"/>
              <w:numPr>
                <w:ilvl w:val="0"/>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 xml:space="preserve">RAN4 to define the requirements for SL-PRS based measurement without measurement gap. </w:t>
            </w:r>
          </w:p>
          <w:p w14:paraId="3F47D95C" w14:textId="77777777" w:rsidR="00FE37B1" w:rsidRPr="00CD5EF2" w:rsidRDefault="00FE37B1" w:rsidP="00FE37B1">
            <w:pPr>
              <w:pStyle w:val="Heading2"/>
              <w:numPr>
                <w:ilvl w:val="1"/>
                <w:numId w:val="11"/>
              </w:numPr>
              <w:ind w:left="576" w:hanging="576"/>
              <w:outlineLvl w:val="1"/>
              <w:rPr>
                <w:b/>
                <w:noProof/>
                <w:sz w:val="24"/>
                <w:lang w:eastAsia="sv-SE"/>
              </w:rPr>
            </w:pPr>
            <w:r w:rsidRPr="00CD5EF2">
              <w:rPr>
                <w:noProof/>
                <w:sz w:val="24"/>
                <w:lang w:eastAsia="sv-SE"/>
              </w:rPr>
              <w:t>Sub-topic 1-</w:t>
            </w:r>
            <w:r w:rsidRPr="00CD5EF2">
              <w:rPr>
                <w:rFonts w:hint="eastAsia"/>
                <w:noProof/>
                <w:sz w:val="24"/>
                <w:lang w:eastAsia="sv-SE"/>
              </w:rPr>
              <w:t xml:space="preserve">2 Core requirements </w:t>
            </w:r>
          </w:p>
          <w:p w14:paraId="473190A4" w14:textId="77777777" w:rsidR="00BF0758" w:rsidRPr="00B73517" w:rsidRDefault="00BF0758" w:rsidP="00BF0758">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1-3-2: Whether to define report mapping for the following measurement types</w:t>
            </w:r>
          </w:p>
          <w:p w14:paraId="5386B686" w14:textId="77777777" w:rsidR="00BF0758" w:rsidRPr="00CD5EF2" w:rsidRDefault="00BF0758" w:rsidP="00BF0758">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72150F70" w14:textId="77777777" w:rsidR="00BF0758" w:rsidRPr="00CD5EF2" w:rsidRDefault="00BF0758" w:rsidP="00BF0758">
            <w:pPr>
              <w:pStyle w:val="ListParagraph"/>
              <w:numPr>
                <w:ilvl w:val="0"/>
                <w:numId w:val="31"/>
              </w:numPr>
              <w:spacing w:before="120" w:after="120" w:line="259" w:lineRule="auto"/>
              <w:contextualSpacing w:val="0"/>
              <w:rPr>
                <w:rFonts w:eastAsia="SimSun"/>
                <w:szCs w:val="24"/>
                <w:lang w:eastAsia="zh-CN"/>
              </w:rPr>
            </w:pPr>
            <w:r w:rsidRPr="00CD5EF2">
              <w:rPr>
                <w:rFonts w:eastAsia="SimSun" w:hint="eastAsia"/>
                <w:szCs w:val="24"/>
                <w:lang w:eastAsia="zh-CN"/>
              </w:rPr>
              <w:t>D</w:t>
            </w:r>
            <w:r w:rsidRPr="00CD5EF2">
              <w:rPr>
                <w:rFonts w:eastAsia="SimSun"/>
                <w:szCs w:val="24"/>
                <w:lang w:eastAsia="zh-CN"/>
              </w:rPr>
              <w:t xml:space="preserve">efine </w:t>
            </w:r>
            <w:r w:rsidRPr="00CD5EF2">
              <w:rPr>
                <w:rFonts w:eastAsia="SimSun" w:hint="eastAsia"/>
                <w:szCs w:val="24"/>
                <w:lang w:eastAsia="zh-CN"/>
              </w:rPr>
              <w:t xml:space="preserve">report mapping </w:t>
            </w:r>
            <w:r w:rsidRPr="00CD5EF2">
              <w:rPr>
                <w:rFonts w:eastAsia="SimSun"/>
                <w:szCs w:val="24"/>
                <w:lang w:eastAsia="zh-CN"/>
              </w:rPr>
              <w:t>for the following measurement types</w:t>
            </w:r>
            <w:r w:rsidRPr="00CD5EF2">
              <w:rPr>
                <w:rFonts w:eastAsia="SimSun" w:hint="eastAsia"/>
                <w:szCs w:val="24"/>
                <w:lang w:eastAsia="zh-CN"/>
              </w:rPr>
              <w:t xml:space="preserve">: </w:t>
            </w:r>
          </w:p>
          <w:p w14:paraId="2CFE36F2" w14:textId="77777777" w:rsidR="00BF0758" w:rsidRPr="00CD5EF2" w:rsidRDefault="00BF0758" w:rsidP="00BF0758">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RSRP</w:t>
            </w:r>
          </w:p>
          <w:p w14:paraId="2F8EB41D" w14:textId="77777777" w:rsidR="00BF0758" w:rsidRPr="00CD5EF2" w:rsidRDefault="00BF0758" w:rsidP="00BF0758">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RSRPP</w:t>
            </w:r>
          </w:p>
          <w:p w14:paraId="10A079FB" w14:textId="77777777" w:rsidR="00BF0758" w:rsidRPr="00CD5EF2" w:rsidRDefault="00BF0758" w:rsidP="00BF0758">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RSTD</w:t>
            </w:r>
          </w:p>
          <w:p w14:paraId="7774438F" w14:textId="77777777" w:rsidR="00BF0758" w:rsidRPr="00CD5EF2" w:rsidRDefault="00BF0758" w:rsidP="00BF0758">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Rx-Tx</w:t>
            </w:r>
          </w:p>
          <w:p w14:paraId="4250B9B0" w14:textId="77777777" w:rsidR="00BF0758" w:rsidRPr="00CD5EF2" w:rsidRDefault="00BF0758" w:rsidP="00BF0758">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 xml:space="preserve">SL-PRS RTOA, </w:t>
            </w:r>
          </w:p>
          <w:p w14:paraId="74D888BB" w14:textId="744D4087" w:rsidR="00FF740D" w:rsidRPr="00FC0AF5" w:rsidRDefault="00BF0758" w:rsidP="00FC0AF5">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AOA/ZOA</w:t>
            </w:r>
          </w:p>
        </w:tc>
      </w:tr>
    </w:tbl>
    <w:p w14:paraId="45EFCF1D" w14:textId="77777777" w:rsidR="006B4513" w:rsidRDefault="006B4513" w:rsidP="006B4513"/>
    <w:p w14:paraId="30815EC7" w14:textId="6F146650" w:rsidR="006B4513" w:rsidRDefault="006B4513" w:rsidP="006B4513">
      <w:pPr>
        <w:rPr>
          <w:rFonts w:eastAsia="Times New Roman" w:cs="Times New Roman"/>
          <w:color w:val="000000" w:themeColor="text1"/>
          <w:szCs w:val="20"/>
          <w:lang w:val="en-GB"/>
        </w:rPr>
      </w:pPr>
      <w:r>
        <w:t xml:space="preserve">Regarding the WF for SL positioning [3], </w:t>
      </w:r>
      <w:r w:rsidRPr="3F748443">
        <w:rPr>
          <w:rFonts w:eastAsia="Times New Roman" w:cs="Times New Roman"/>
          <w:color w:val="000000" w:themeColor="text1"/>
          <w:szCs w:val="20"/>
          <w:lang w:val="en-GB"/>
        </w:rPr>
        <w:t xml:space="preserve">in </w:t>
      </w:r>
      <w:r w:rsidRPr="000C744B">
        <w:rPr>
          <w:rFonts w:eastAsia="Times New Roman" w:cs="Times New Roman"/>
          <w:color w:val="000000" w:themeColor="text1"/>
          <w:szCs w:val="20"/>
          <w:lang w:val="en-GB"/>
        </w:rPr>
        <w:t>RAN4 Meeting #106</w:t>
      </w:r>
      <w:r>
        <w:rPr>
          <w:rFonts w:eastAsia="Times New Roman" w:cs="Times New Roman"/>
          <w:color w:val="000000" w:themeColor="text1"/>
          <w:szCs w:val="20"/>
          <w:lang w:val="en-GB"/>
        </w:rPr>
        <w:t>bis-e</w:t>
      </w:r>
      <w:r w:rsidRPr="000C744B">
        <w:rPr>
          <w:rFonts w:eastAsia="Times New Roman" w:cs="Times New Roman"/>
          <w:color w:val="000000" w:themeColor="text1"/>
          <w:szCs w:val="20"/>
          <w:lang w:val="en-GB"/>
        </w:rPr>
        <w:t>,</w:t>
      </w:r>
      <w:r w:rsidRPr="3F748443">
        <w:rPr>
          <w:rFonts w:eastAsia="Times New Roman" w:cs="Times New Roman"/>
          <w:color w:val="000000" w:themeColor="text1"/>
          <w:szCs w:val="20"/>
          <w:lang w:val="en-GB"/>
        </w:rPr>
        <w:t xml:space="preserve"> the following </w:t>
      </w:r>
      <w:r w:rsidR="00691F19">
        <w:rPr>
          <w:rFonts w:eastAsia="Times New Roman" w:cs="Times New Roman"/>
          <w:color w:val="000000" w:themeColor="text1"/>
          <w:szCs w:val="20"/>
          <w:lang w:val="en-GB"/>
        </w:rPr>
        <w:t>way forward and FFS is agreed:</w:t>
      </w:r>
    </w:p>
    <w:p w14:paraId="144FE7E5" w14:textId="77777777" w:rsidR="00FF740D" w:rsidRDefault="00FF740D" w:rsidP="3F748443">
      <w:pPr>
        <w:rPr>
          <w:rFonts w:eastAsia="Times New Roman" w:cs="Times New Roman"/>
          <w:color w:val="000000" w:themeColor="text1"/>
          <w:szCs w:val="20"/>
          <w:lang w:val="en-GB"/>
        </w:rPr>
      </w:pPr>
    </w:p>
    <w:tbl>
      <w:tblPr>
        <w:tblStyle w:val="TableGrid"/>
        <w:tblW w:w="0" w:type="auto"/>
        <w:jc w:val="center"/>
        <w:tblLayout w:type="fixed"/>
        <w:tblLook w:val="06A0" w:firstRow="1" w:lastRow="0" w:firstColumn="1" w:lastColumn="0" w:noHBand="1" w:noVBand="1"/>
      </w:tblPr>
      <w:tblGrid>
        <w:gridCol w:w="9615"/>
      </w:tblGrid>
      <w:tr w:rsidR="3F748443" w14:paraId="11CCF725" w14:textId="77777777" w:rsidTr="3F748443">
        <w:trPr>
          <w:trHeight w:val="300"/>
          <w:jc w:val="center"/>
        </w:trPr>
        <w:tc>
          <w:tcPr>
            <w:tcW w:w="9615" w:type="dxa"/>
          </w:tcPr>
          <w:p w14:paraId="2A9A7A72" w14:textId="77777777" w:rsidR="005164C6" w:rsidRPr="00CD5EF2" w:rsidRDefault="002B1C42" w:rsidP="005164C6">
            <w:pPr>
              <w:pStyle w:val="Heading2"/>
              <w:numPr>
                <w:ilvl w:val="1"/>
                <w:numId w:val="11"/>
              </w:numPr>
              <w:ind w:left="576" w:hanging="576"/>
              <w:outlineLvl w:val="1"/>
              <w:rPr>
                <w:b/>
                <w:noProof/>
                <w:sz w:val="24"/>
                <w:lang w:eastAsia="sv-SE"/>
              </w:rPr>
            </w:pPr>
            <w:r w:rsidRPr="005164C6">
              <w:rPr>
                <w:bCs/>
                <w:lang w:eastAsia="zh-CN"/>
              </w:rPr>
              <w:lastRenderedPageBreak/>
              <w:t xml:space="preserve"> </w:t>
            </w:r>
            <w:r w:rsidR="005164C6" w:rsidRPr="00CD5EF2">
              <w:rPr>
                <w:noProof/>
                <w:sz w:val="24"/>
                <w:lang w:eastAsia="sv-SE"/>
              </w:rPr>
              <w:t>Sub-topic 1-1</w:t>
            </w:r>
            <w:r w:rsidR="005164C6" w:rsidRPr="00CD5EF2">
              <w:rPr>
                <w:rFonts w:hint="eastAsia"/>
                <w:noProof/>
                <w:sz w:val="24"/>
                <w:lang w:eastAsia="sv-SE"/>
              </w:rPr>
              <w:t xml:space="preserve"> Genaral and scenarios </w:t>
            </w:r>
          </w:p>
          <w:p w14:paraId="2F3FBA71"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1-1-2: Applicable CBW and SCS: </w:t>
            </w:r>
          </w:p>
          <w:p w14:paraId="3AE05592" w14:textId="77777777" w:rsidR="005164C6" w:rsidRPr="00CD5EF2" w:rsidRDefault="005164C6" w:rsidP="005164C6">
            <w:pPr>
              <w:rPr>
                <w:rFonts w:eastAsiaTheme="minorEastAsia"/>
                <w:i/>
                <w:lang w:eastAsia="zh-CN"/>
              </w:rPr>
            </w:pPr>
            <w:r w:rsidRPr="0028351A">
              <w:rPr>
                <w:rFonts w:eastAsiaTheme="minorEastAsia" w:hint="eastAsia"/>
                <w:i/>
                <w:highlight w:val="green"/>
                <w:lang w:eastAsia="zh-CN"/>
              </w:rPr>
              <w:t>Agreements</w:t>
            </w:r>
            <w:r w:rsidRPr="00CD5EF2">
              <w:rPr>
                <w:rFonts w:eastAsiaTheme="minorEastAsia" w:hint="eastAsia"/>
                <w:i/>
                <w:lang w:eastAsia="zh-CN"/>
              </w:rPr>
              <w:t>:</w:t>
            </w:r>
          </w:p>
          <w:p w14:paraId="4B3F97AF"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Specify RRM requirement for </w:t>
            </w:r>
            <w:proofErr w:type="spellStart"/>
            <w:r w:rsidRPr="00CD5EF2">
              <w:rPr>
                <w:rFonts w:eastAsia="SimSun"/>
                <w:szCs w:val="24"/>
                <w:lang w:eastAsia="zh-CN"/>
              </w:rPr>
              <w:t>sidelink</w:t>
            </w:r>
            <w:proofErr w:type="spellEnd"/>
            <w:r w:rsidRPr="00CD5EF2">
              <w:rPr>
                <w:rFonts w:eastAsia="SimSun"/>
                <w:szCs w:val="24"/>
                <w:lang w:eastAsia="zh-CN"/>
              </w:rPr>
              <w:t xml:space="preserve"> positioning up to 40MHz CBW and all supported SCS for </w:t>
            </w:r>
            <w:proofErr w:type="spellStart"/>
            <w:r w:rsidRPr="00CD5EF2">
              <w:rPr>
                <w:rFonts w:eastAsia="SimSun"/>
                <w:szCs w:val="24"/>
                <w:lang w:eastAsia="zh-CN"/>
              </w:rPr>
              <w:t>sidelink</w:t>
            </w:r>
            <w:proofErr w:type="spellEnd"/>
            <w:r w:rsidRPr="00CD5EF2">
              <w:rPr>
                <w:rFonts w:eastAsia="SimSun"/>
                <w:szCs w:val="24"/>
                <w:lang w:eastAsia="zh-CN"/>
              </w:rPr>
              <w:t xml:space="preserve"> for FR1.</w:t>
            </w:r>
          </w:p>
          <w:p w14:paraId="61AADFA7"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FFS for support of larger CBW for up to 100 MHz</w:t>
            </w:r>
          </w:p>
          <w:p w14:paraId="7B47DD8B"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1-1-4: Applicable SL PRS patterns: </w:t>
            </w:r>
          </w:p>
          <w:p w14:paraId="0F0B0892"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3554923F"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hint="eastAsia"/>
                <w:lang w:eastAsia="zh-CN"/>
              </w:rPr>
              <w:t xml:space="preserve">The measurement period requirements (formula) are </w:t>
            </w:r>
            <w:r w:rsidRPr="00CD5EF2">
              <w:rPr>
                <w:rFonts w:eastAsia="SimSun"/>
                <w:lang w:eastAsia="zh-CN"/>
              </w:rPr>
              <w:t>agnostic</w:t>
            </w:r>
            <w:r w:rsidRPr="00CD5EF2">
              <w:rPr>
                <w:rFonts w:eastAsia="SimSun" w:hint="eastAsia"/>
                <w:lang w:eastAsia="zh-CN"/>
              </w:rPr>
              <w:t xml:space="preserve"> to the comb configuration. </w:t>
            </w:r>
          </w:p>
          <w:p w14:paraId="087B4020"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hint="eastAsia"/>
                <w:szCs w:val="24"/>
                <w:lang w:eastAsia="zh-CN"/>
              </w:rPr>
              <w:t>FFS the applicable</w:t>
            </w:r>
            <w:r w:rsidRPr="00CD5EF2">
              <w:rPr>
                <w:rFonts w:eastAsia="SimSun"/>
                <w:szCs w:val="24"/>
                <w:lang w:eastAsia="zh-CN"/>
              </w:rPr>
              <w:t xml:space="preserve"> SL PRS patterns</w:t>
            </w:r>
            <w:r w:rsidRPr="00CD5EF2">
              <w:rPr>
                <w:rFonts w:eastAsia="SimSun" w:hint="eastAsia"/>
                <w:szCs w:val="24"/>
                <w:lang w:eastAsia="zh-CN"/>
              </w:rPr>
              <w:t xml:space="preserve"> for</w:t>
            </w:r>
            <w:r w:rsidRPr="00CD5EF2">
              <w:rPr>
                <w:rFonts w:eastAsia="SimSun"/>
                <w:szCs w:val="24"/>
                <w:lang w:eastAsia="zh-CN"/>
              </w:rPr>
              <w:t xml:space="preserve"> </w:t>
            </w:r>
            <w:r w:rsidRPr="00CD5EF2">
              <w:rPr>
                <w:rFonts w:eastAsia="SimSun" w:hint="eastAsia"/>
                <w:szCs w:val="24"/>
                <w:lang w:eastAsia="zh-CN"/>
              </w:rPr>
              <w:t xml:space="preserve">defining </w:t>
            </w:r>
            <w:r w:rsidRPr="00CD5EF2">
              <w:rPr>
                <w:rFonts w:eastAsia="SimSun"/>
                <w:szCs w:val="24"/>
                <w:lang w:eastAsia="zh-CN"/>
              </w:rPr>
              <w:t xml:space="preserve">accuracy requirements. </w:t>
            </w:r>
          </w:p>
          <w:p w14:paraId="7B57B8CE"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1-1-5: Applicable number of samples: </w:t>
            </w:r>
          </w:p>
          <w:p w14:paraId="6F59A4FA" w14:textId="77777777" w:rsidR="005164C6" w:rsidRPr="00CD5EF2" w:rsidRDefault="005164C6" w:rsidP="005164C6">
            <w:pPr>
              <w:rPr>
                <w:lang w:eastAsia="zh-CN"/>
              </w:rPr>
            </w:pPr>
            <w:r w:rsidRPr="00B73517">
              <w:rPr>
                <w:rFonts w:eastAsiaTheme="minorEastAsia" w:hint="eastAsia"/>
                <w:i/>
                <w:highlight w:val="green"/>
                <w:lang w:eastAsia="zh-CN"/>
              </w:rPr>
              <w:t>Agreements</w:t>
            </w:r>
            <w:r w:rsidRPr="00CD5EF2">
              <w:rPr>
                <w:rFonts w:eastAsiaTheme="minorEastAsia" w:hint="eastAsia"/>
                <w:i/>
                <w:lang w:eastAsia="zh-CN"/>
              </w:rPr>
              <w:t xml:space="preserve">: </w:t>
            </w:r>
          </w:p>
          <w:p w14:paraId="5D1B0B9F"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RAN4 </w:t>
            </w:r>
            <w:r w:rsidRPr="00CD5EF2">
              <w:rPr>
                <w:rFonts w:eastAsia="SimSun" w:hint="eastAsia"/>
                <w:szCs w:val="24"/>
                <w:lang w:eastAsia="zh-CN"/>
              </w:rPr>
              <w:t xml:space="preserve">to </w:t>
            </w:r>
            <w:r w:rsidRPr="00CD5EF2">
              <w:rPr>
                <w:rFonts w:eastAsia="SimSun"/>
                <w:szCs w:val="24"/>
                <w:lang w:eastAsia="zh-CN"/>
              </w:rPr>
              <w:t>discuss the number of samples for SL PRS measurement period and for accuracy requirements.</w:t>
            </w:r>
          </w:p>
          <w:p w14:paraId="30F0837E"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1-1-7: Spec structure: </w:t>
            </w:r>
          </w:p>
          <w:p w14:paraId="15F153F7"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662EE061"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1: </w:t>
            </w:r>
          </w:p>
          <w:p w14:paraId="2F62C52D"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 xml:space="preserve">RAN4 to discuss, from spec maintenance point of view, whether common measurement period requirements can be defined for all SL PRS measurements. </w:t>
            </w:r>
          </w:p>
          <w:p w14:paraId="7B332450"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2</w:t>
            </w:r>
            <w:r w:rsidRPr="00CD5EF2">
              <w:rPr>
                <w:rFonts w:eastAsia="SimSun"/>
                <w:szCs w:val="24"/>
                <w:lang w:eastAsia="zh-CN"/>
              </w:rPr>
              <w:t xml:space="preserve">: </w:t>
            </w:r>
          </w:p>
          <w:p w14:paraId="74051083"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 xml:space="preserve">RAN4 to define the RRM core and performance requirements in sub clause 9.9X, 10.1X and 13.X for SL positioning RRM core requirements, RRM UE performance requirements and RRM </w:t>
            </w:r>
            <w:r>
              <w:rPr>
                <w:rFonts w:eastAsia="SimSun"/>
                <w:szCs w:val="24"/>
                <w:lang w:eastAsia="zh-CN"/>
              </w:rPr>
              <w:fldChar w:fldCharType="begin"/>
            </w:r>
            <w:r>
              <w:rPr>
                <w:rFonts w:eastAsia="SimSun"/>
                <w:szCs w:val="24"/>
                <w:lang w:eastAsia="zh-CN"/>
              </w:rPr>
              <w:instrText xml:space="preserve"> LINK Word.Document.12 "C:\\Users\\akjaiswa\\Desktop\\Work Material\\Positioning\\sidelink positioning\\RAN4\\RRM core requirements for SL positioning.docx" "OLE_LINK1" \a \r </w:instrText>
            </w:r>
            <w:r>
              <w:rPr>
                <w:rFonts w:eastAsia="SimSun"/>
                <w:szCs w:val="24"/>
                <w:lang w:eastAsia="zh-CN"/>
              </w:rPr>
              <w:fldChar w:fldCharType="separate"/>
            </w:r>
            <w:r w:rsidRPr="00CD5EF2">
              <w:rPr>
                <w:lang w:eastAsia="ko-KR"/>
              </w:rPr>
              <w:t>Issue 1-1-</w:t>
            </w:r>
            <w:r w:rsidRPr="00CD5EF2">
              <w:t>8</w:t>
            </w:r>
            <w:r w:rsidRPr="00CD5EF2">
              <w:rPr>
                <w:lang w:eastAsia="ko-KR"/>
              </w:rPr>
              <w:t xml:space="preserve">: </w:t>
            </w:r>
            <w:proofErr w:type="spellStart"/>
            <w:r w:rsidRPr="00CD5EF2">
              <w:rPr>
                <w:lang w:eastAsia="ko-KR"/>
              </w:rPr>
              <w:t>Terminology</w:t>
            </w:r>
            <w:r>
              <w:rPr>
                <w:rFonts w:eastAsia="SimSun"/>
                <w:szCs w:val="24"/>
                <w:lang w:eastAsia="zh-CN"/>
              </w:rPr>
              <w:fldChar w:fldCharType="end"/>
            </w:r>
            <w:r w:rsidRPr="00CD5EF2">
              <w:rPr>
                <w:rFonts w:eastAsia="SimSun"/>
                <w:szCs w:val="24"/>
                <w:lang w:eastAsia="zh-CN"/>
              </w:rPr>
              <w:t>gNB</w:t>
            </w:r>
            <w:proofErr w:type="spellEnd"/>
            <w:r w:rsidRPr="00CD5EF2">
              <w:rPr>
                <w:rFonts w:eastAsia="SimSun"/>
                <w:szCs w:val="24"/>
                <w:lang w:eastAsia="zh-CN"/>
              </w:rPr>
              <w:t xml:space="preserve"> performance requirements, respectively</w:t>
            </w:r>
            <w:r w:rsidRPr="00CD5EF2">
              <w:rPr>
                <w:rFonts w:eastAsia="SimSun" w:hint="eastAsia"/>
                <w:szCs w:val="24"/>
                <w:lang w:eastAsia="zh-CN"/>
              </w:rPr>
              <w:t xml:space="preserve">. </w:t>
            </w:r>
          </w:p>
          <w:p w14:paraId="015770BF"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bookmarkStart w:id="4" w:name="OLE_LINK1"/>
            <w:r w:rsidRPr="00B73517">
              <w:rPr>
                <w:rFonts w:ascii="Arial" w:eastAsia="SimSun" w:hAnsi="Arial" w:cs="Times New Roman"/>
                <w:b/>
                <w:i w:val="0"/>
                <w:iCs w:val="0"/>
                <w:color w:val="auto"/>
                <w:sz w:val="21"/>
                <w:szCs w:val="18"/>
                <w:u w:val="single"/>
                <w:lang w:eastAsia="zh-CN"/>
              </w:rPr>
              <w:t>Issue 1-1</w:t>
            </w:r>
            <w:r w:rsidRPr="00B73517">
              <w:rPr>
                <w:rFonts w:ascii="Arial" w:eastAsia="SimSun" w:hAnsi="Arial" w:cs="Times New Roman" w:hint="eastAsia"/>
                <w:b/>
                <w:i w:val="0"/>
                <w:iCs w:val="0"/>
                <w:color w:val="auto"/>
                <w:sz w:val="21"/>
                <w:szCs w:val="18"/>
                <w:u w:val="single"/>
                <w:lang w:eastAsia="zh-CN"/>
              </w:rPr>
              <w:t>-8</w:t>
            </w:r>
            <w:r w:rsidRPr="00B73517">
              <w:rPr>
                <w:rFonts w:ascii="Arial" w:eastAsia="SimSun" w:hAnsi="Arial" w:cs="Times New Roman"/>
                <w:b/>
                <w:i w:val="0"/>
                <w:iCs w:val="0"/>
                <w:color w:val="auto"/>
                <w:sz w:val="21"/>
                <w:szCs w:val="18"/>
                <w:u w:val="single"/>
                <w:lang w:eastAsia="zh-CN"/>
              </w:rPr>
              <w:t xml:space="preserve">: </w:t>
            </w:r>
            <w:r w:rsidRPr="00B73517">
              <w:rPr>
                <w:rFonts w:ascii="Arial" w:eastAsia="SimSun" w:hAnsi="Arial" w:cs="Times New Roman" w:hint="eastAsia"/>
                <w:b/>
                <w:i w:val="0"/>
                <w:iCs w:val="0"/>
                <w:color w:val="auto"/>
                <w:sz w:val="21"/>
                <w:szCs w:val="18"/>
                <w:u w:val="single"/>
                <w:lang w:eastAsia="zh-CN"/>
              </w:rPr>
              <w:t>Terminology</w:t>
            </w:r>
            <w:bookmarkEnd w:id="4"/>
            <w:r w:rsidRPr="00B73517">
              <w:rPr>
                <w:rFonts w:ascii="Arial" w:eastAsia="SimSun" w:hAnsi="Arial" w:cs="Times New Roman" w:hint="eastAsia"/>
                <w:b/>
                <w:i w:val="0"/>
                <w:iCs w:val="0"/>
                <w:color w:val="auto"/>
                <w:sz w:val="21"/>
                <w:szCs w:val="18"/>
                <w:u w:val="single"/>
                <w:lang w:eastAsia="zh-CN"/>
              </w:rPr>
              <w:t xml:space="preserve">: </w:t>
            </w:r>
          </w:p>
          <w:p w14:paraId="128D0C4E"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481DD9AA"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1: </w:t>
            </w:r>
          </w:p>
          <w:p w14:paraId="3C341F1E"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 xml:space="preserve">RAN4 to define the RRM core and performance requirements for </w:t>
            </w:r>
            <w:proofErr w:type="spellStart"/>
            <w:r w:rsidRPr="00CD5EF2">
              <w:rPr>
                <w:rFonts w:eastAsia="SimSun"/>
                <w:szCs w:val="24"/>
                <w:lang w:eastAsia="zh-CN"/>
              </w:rPr>
              <w:t>Sidelink</w:t>
            </w:r>
            <w:proofErr w:type="spellEnd"/>
            <w:r w:rsidRPr="00CD5EF2">
              <w:rPr>
                <w:rFonts w:eastAsia="SimSun"/>
                <w:szCs w:val="24"/>
                <w:lang w:eastAsia="zh-CN"/>
              </w:rPr>
              <w:t xml:space="preserve"> positioning using terminology of “V2X” instead of “SL” </w:t>
            </w:r>
            <w:proofErr w:type="gramStart"/>
            <w:r w:rsidRPr="00CD5EF2">
              <w:rPr>
                <w:rFonts w:eastAsia="SimSun"/>
                <w:szCs w:val="24"/>
                <w:lang w:eastAsia="zh-CN"/>
              </w:rPr>
              <w:t>in order to</w:t>
            </w:r>
            <w:proofErr w:type="gramEnd"/>
            <w:r w:rsidRPr="00CD5EF2">
              <w:rPr>
                <w:rFonts w:eastAsia="SimSun"/>
                <w:szCs w:val="24"/>
                <w:lang w:eastAsia="zh-CN"/>
              </w:rPr>
              <w:t xml:space="preserve"> maintain uniformity in the spec while referring to V2X/SL requirements, as specified in current specification. </w:t>
            </w:r>
          </w:p>
          <w:p w14:paraId="369AA7A7"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2: </w:t>
            </w:r>
          </w:p>
          <w:p w14:paraId="661E7EC4"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Use the SL terminology in R</w:t>
            </w:r>
            <w:r w:rsidRPr="00CD5EF2">
              <w:rPr>
                <w:rFonts w:eastAsia="SimSun" w:hint="eastAsia"/>
                <w:szCs w:val="24"/>
                <w:lang w:eastAsia="zh-CN"/>
              </w:rPr>
              <w:t>AN</w:t>
            </w:r>
            <w:r w:rsidRPr="00CD5EF2">
              <w:rPr>
                <w:rFonts w:eastAsia="SimSun"/>
                <w:szCs w:val="24"/>
                <w:lang w:eastAsia="zh-CN"/>
              </w:rPr>
              <w:t>4 requirements</w:t>
            </w:r>
            <w:r w:rsidRPr="00CD5EF2">
              <w:rPr>
                <w:rFonts w:eastAsia="SimSun" w:hint="eastAsia"/>
                <w:szCs w:val="24"/>
                <w:lang w:eastAsia="zh-CN"/>
              </w:rPr>
              <w:t xml:space="preserve">. </w:t>
            </w:r>
          </w:p>
          <w:p w14:paraId="3AF221E2" w14:textId="77777777" w:rsidR="005164C6" w:rsidRPr="00CD5EF2" w:rsidRDefault="005164C6" w:rsidP="005164C6">
            <w:pPr>
              <w:pStyle w:val="Heading2"/>
              <w:numPr>
                <w:ilvl w:val="1"/>
                <w:numId w:val="11"/>
              </w:numPr>
              <w:ind w:left="576" w:hanging="576"/>
              <w:outlineLvl w:val="1"/>
              <w:rPr>
                <w:b/>
                <w:noProof/>
                <w:sz w:val="24"/>
                <w:lang w:eastAsia="sv-SE"/>
              </w:rPr>
            </w:pPr>
            <w:r w:rsidRPr="00CD5EF2">
              <w:rPr>
                <w:noProof/>
                <w:sz w:val="24"/>
                <w:lang w:eastAsia="sv-SE"/>
              </w:rPr>
              <w:t>Sub-topic 1-</w:t>
            </w:r>
            <w:r w:rsidRPr="00CD5EF2">
              <w:rPr>
                <w:rFonts w:hint="eastAsia"/>
                <w:noProof/>
                <w:sz w:val="24"/>
                <w:lang w:eastAsia="sv-SE"/>
              </w:rPr>
              <w:t xml:space="preserve">2 Core requirements </w:t>
            </w:r>
          </w:p>
          <w:p w14:paraId="760ABE87"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1-2-1: Whether to define measurement period requirements for the following measurement types: </w:t>
            </w:r>
          </w:p>
          <w:p w14:paraId="153C42AC"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43D67D40" w14:textId="77777777" w:rsidR="005164C6" w:rsidRPr="00CD5EF2" w:rsidRDefault="005164C6" w:rsidP="005164C6">
            <w:pPr>
              <w:pStyle w:val="ListParagraph"/>
              <w:numPr>
                <w:ilvl w:val="0"/>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Define measurement period requirements for the following measurement types</w:t>
            </w:r>
          </w:p>
          <w:p w14:paraId="168FE601"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SL-PRS RSRP</w:t>
            </w:r>
          </w:p>
          <w:p w14:paraId="29778177"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SL-PRS RSRPP</w:t>
            </w:r>
          </w:p>
          <w:p w14:paraId="68AE888C"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SL-PRS RSTD</w:t>
            </w:r>
          </w:p>
          <w:p w14:paraId="0AB9464B"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SL-PRS Rx-Tx</w:t>
            </w:r>
          </w:p>
          <w:p w14:paraId="00CA6026" w14:textId="77777777" w:rsidR="005164C6" w:rsidRPr="00CD5EF2" w:rsidRDefault="005164C6" w:rsidP="005164C6">
            <w:pPr>
              <w:pStyle w:val="ListParagraph"/>
              <w:numPr>
                <w:ilvl w:val="0"/>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FFS for SL-PRS RTOA, SL-PRS AOA/ZOA</w:t>
            </w:r>
          </w:p>
          <w:p w14:paraId="6ED74E6B"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1-2-2: How to define the measurement period requirements: </w:t>
            </w:r>
          </w:p>
          <w:p w14:paraId="54E85D0D"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71469C9A" w14:textId="77777777" w:rsidR="005164C6" w:rsidRPr="00CD5EF2" w:rsidRDefault="005164C6" w:rsidP="005164C6">
            <w:pPr>
              <w:pStyle w:val="ListParagraph"/>
              <w:numPr>
                <w:ilvl w:val="0"/>
                <w:numId w:val="31"/>
              </w:numPr>
              <w:spacing w:before="120" w:after="120" w:line="259" w:lineRule="auto"/>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1</w:t>
            </w:r>
            <w:r w:rsidRPr="00CD5EF2">
              <w:rPr>
                <w:rFonts w:eastAsia="SimSun"/>
                <w:szCs w:val="24"/>
                <w:lang w:eastAsia="zh-CN"/>
              </w:rPr>
              <w:t xml:space="preserve">: </w:t>
            </w:r>
          </w:p>
          <w:p w14:paraId="3CF2BAD4"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lastRenderedPageBreak/>
              <w:t>RAN4 waits for more RAN1/2 progress before discussing exact SL PRS measurement period requirements.</w:t>
            </w:r>
            <w:r w:rsidRPr="00CD5EF2">
              <w:rPr>
                <w:rFonts w:eastAsia="SimSun" w:hint="eastAsia"/>
                <w:szCs w:val="24"/>
                <w:lang w:eastAsia="zh-CN"/>
              </w:rPr>
              <w:t xml:space="preserve"> </w:t>
            </w:r>
          </w:p>
          <w:p w14:paraId="46F62CA9" w14:textId="77777777" w:rsidR="005164C6" w:rsidRPr="00CD5EF2" w:rsidRDefault="005164C6" w:rsidP="005164C6">
            <w:pPr>
              <w:pStyle w:val="ListParagraph"/>
              <w:numPr>
                <w:ilvl w:val="0"/>
                <w:numId w:val="31"/>
              </w:numPr>
              <w:spacing w:before="120" w:after="120" w:line="259" w:lineRule="auto"/>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2</w:t>
            </w:r>
            <w:r w:rsidRPr="00CD5EF2">
              <w:rPr>
                <w:rFonts w:eastAsia="SimSun"/>
                <w:szCs w:val="24"/>
                <w:lang w:eastAsia="zh-CN"/>
              </w:rPr>
              <w:t xml:space="preserve">: </w:t>
            </w:r>
          </w:p>
          <w:p w14:paraId="6D1C1A78" w14:textId="77777777" w:rsidR="005164C6" w:rsidRPr="00CD5EF2" w:rsidRDefault="005164C6" w:rsidP="005164C6">
            <w:pPr>
              <w:pStyle w:val="ListParagraph"/>
              <w:numPr>
                <w:ilvl w:val="1"/>
                <w:numId w:val="31"/>
              </w:numPr>
              <w:spacing w:before="120" w:after="120" w:line="259" w:lineRule="auto"/>
              <w:contextualSpacing w:val="0"/>
              <w:rPr>
                <w:rFonts w:eastAsia="SimSun"/>
                <w:szCs w:val="24"/>
                <w:lang w:eastAsia="zh-CN"/>
              </w:rPr>
            </w:pPr>
            <w:r w:rsidRPr="00CD5EF2">
              <w:rPr>
                <w:rFonts w:eastAsia="SimSun"/>
                <w:szCs w:val="24"/>
                <w:lang w:eastAsia="zh-CN"/>
              </w:rPr>
              <w:t>RAN4 prioritizes measurement period requirements for SL-PRS-RSRP</w:t>
            </w:r>
            <w:r w:rsidRPr="00CD5EF2">
              <w:rPr>
                <w:rFonts w:eastAsia="SimSun" w:hint="eastAsia"/>
                <w:szCs w:val="24"/>
                <w:lang w:eastAsia="zh-CN"/>
              </w:rPr>
              <w:t xml:space="preserve"> and</w:t>
            </w:r>
            <w:r w:rsidRPr="00CD5EF2">
              <w:rPr>
                <w:rFonts w:eastAsia="SimSun"/>
                <w:szCs w:val="24"/>
                <w:lang w:eastAsia="zh-CN"/>
              </w:rPr>
              <w:t xml:space="preserve"> further discuss whether the measurement period requirements for other SL PRS-based measurements are different from that for SL-PRS-RSRP.</w:t>
            </w:r>
          </w:p>
          <w:p w14:paraId="6A306DF2"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3</w:t>
            </w:r>
            <w:r w:rsidRPr="00CD5EF2">
              <w:rPr>
                <w:rFonts w:eastAsia="SimSun"/>
                <w:szCs w:val="24"/>
                <w:lang w:eastAsia="zh-CN"/>
              </w:rPr>
              <w:t xml:space="preserve">: </w:t>
            </w:r>
          </w:p>
          <w:p w14:paraId="5EF6BC99"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 xml:space="preserve">For the measurement requirements for SL positioning, the R17 PRS measurement requirements can be the baseline taking the following possible differences into account: </w:t>
            </w:r>
          </w:p>
          <w:p w14:paraId="3AAE11B3" w14:textId="77777777" w:rsidR="005164C6" w:rsidRPr="00CD5EF2" w:rsidRDefault="005164C6" w:rsidP="005164C6">
            <w:pPr>
              <w:pStyle w:val="ListParagraph"/>
              <w:numPr>
                <w:ilvl w:val="2"/>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UE processing capability</w:t>
            </w:r>
          </w:p>
          <w:p w14:paraId="42E9CAE1" w14:textId="77777777" w:rsidR="005164C6" w:rsidRPr="00CD5EF2" w:rsidRDefault="005164C6" w:rsidP="005164C6">
            <w:pPr>
              <w:pStyle w:val="ListParagraph"/>
              <w:numPr>
                <w:ilvl w:val="2"/>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Number of samples</w:t>
            </w:r>
          </w:p>
          <w:p w14:paraId="1E190530" w14:textId="77777777" w:rsidR="005164C6" w:rsidRPr="00CD5EF2" w:rsidRDefault="005164C6" w:rsidP="005164C6">
            <w:pPr>
              <w:pStyle w:val="ListParagraph"/>
              <w:numPr>
                <w:ilvl w:val="2"/>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Number of Rx beams</w:t>
            </w:r>
          </w:p>
          <w:p w14:paraId="40E8C80C" w14:textId="77777777" w:rsidR="005164C6" w:rsidRPr="00CD5EF2" w:rsidRDefault="005164C6" w:rsidP="005164C6">
            <w:pPr>
              <w:pStyle w:val="ListParagraph"/>
              <w:numPr>
                <w:ilvl w:val="2"/>
                <w:numId w:val="31"/>
              </w:numPr>
              <w:spacing w:after="120" w:line="259" w:lineRule="auto"/>
              <w:contextualSpacing w:val="0"/>
              <w:rPr>
                <w:rFonts w:eastAsia="SimSun"/>
                <w:szCs w:val="24"/>
                <w:lang w:eastAsia="zh-CN"/>
              </w:rPr>
            </w:pPr>
            <w:r w:rsidRPr="00CD5EF2">
              <w:rPr>
                <w:rFonts w:eastAsia="SimSun"/>
                <w:szCs w:val="24"/>
                <w:lang w:eastAsia="zh-CN"/>
              </w:rPr>
              <w:t xml:space="preserve">Gap sharing with </w:t>
            </w:r>
            <w:proofErr w:type="spellStart"/>
            <w:r w:rsidRPr="00CD5EF2">
              <w:rPr>
                <w:rFonts w:eastAsia="SimSun"/>
                <w:szCs w:val="24"/>
                <w:lang w:eastAsia="zh-CN"/>
              </w:rPr>
              <w:t>Uu</w:t>
            </w:r>
            <w:proofErr w:type="spellEnd"/>
            <w:r w:rsidRPr="00CD5EF2">
              <w:rPr>
                <w:rFonts w:eastAsia="SimSun"/>
                <w:szCs w:val="24"/>
                <w:lang w:eastAsia="zh-CN"/>
              </w:rPr>
              <w:t xml:space="preserve"> positioning and/or RRM measurement</w:t>
            </w:r>
          </w:p>
          <w:p w14:paraId="3D4F4462" w14:textId="77777777" w:rsidR="005164C6" w:rsidRPr="00CD5EF2" w:rsidRDefault="005164C6" w:rsidP="005164C6">
            <w:pPr>
              <w:pStyle w:val="Heading2"/>
              <w:numPr>
                <w:ilvl w:val="1"/>
                <w:numId w:val="11"/>
              </w:numPr>
              <w:ind w:left="576" w:hanging="576"/>
              <w:outlineLvl w:val="1"/>
              <w:rPr>
                <w:b/>
                <w:noProof/>
                <w:sz w:val="24"/>
                <w:lang w:eastAsia="sv-SE"/>
              </w:rPr>
            </w:pPr>
            <w:r w:rsidRPr="00CD5EF2">
              <w:rPr>
                <w:noProof/>
                <w:sz w:val="24"/>
                <w:lang w:eastAsia="sv-SE"/>
              </w:rPr>
              <w:t>Sub-topic 1-</w:t>
            </w:r>
            <w:r w:rsidRPr="00CD5EF2">
              <w:rPr>
                <w:rFonts w:hint="eastAsia"/>
                <w:noProof/>
                <w:sz w:val="24"/>
                <w:lang w:eastAsia="sv-SE"/>
              </w:rPr>
              <w:t xml:space="preserve">3 Performance requirements </w:t>
            </w:r>
          </w:p>
          <w:p w14:paraId="24FF3D25"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1-3-1: Whether to define accuracy requirements for the following measurement types</w:t>
            </w:r>
          </w:p>
          <w:p w14:paraId="6ED96A3D"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25CD9009" w14:textId="77777777" w:rsidR="005164C6" w:rsidRPr="00CD5EF2" w:rsidRDefault="005164C6" w:rsidP="005164C6">
            <w:pPr>
              <w:pStyle w:val="ListParagraph"/>
              <w:numPr>
                <w:ilvl w:val="0"/>
                <w:numId w:val="31"/>
              </w:numPr>
              <w:spacing w:before="120" w:after="120" w:line="259" w:lineRule="auto"/>
              <w:contextualSpacing w:val="0"/>
              <w:rPr>
                <w:rFonts w:eastAsia="SimSun"/>
                <w:szCs w:val="24"/>
                <w:lang w:eastAsia="zh-CN"/>
              </w:rPr>
            </w:pPr>
            <w:r w:rsidRPr="00CD5EF2">
              <w:rPr>
                <w:rFonts w:eastAsia="SimSun" w:hint="eastAsia"/>
                <w:szCs w:val="24"/>
                <w:lang w:eastAsia="zh-CN"/>
              </w:rPr>
              <w:t>FFS whether to d</w:t>
            </w:r>
            <w:r w:rsidRPr="00CD5EF2">
              <w:rPr>
                <w:rFonts w:eastAsia="SimSun"/>
                <w:szCs w:val="24"/>
                <w:lang w:eastAsia="zh-CN"/>
              </w:rPr>
              <w:t xml:space="preserve">efine measurement </w:t>
            </w:r>
            <w:r w:rsidRPr="00CD5EF2">
              <w:rPr>
                <w:rFonts w:eastAsia="SimSun" w:hint="eastAsia"/>
                <w:szCs w:val="24"/>
                <w:lang w:eastAsia="zh-CN"/>
              </w:rPr>
              <w:t>accuracy</w:t>
            </w:r>
            <w:r w:rsidRPr="00CD5EF2">
              <w:rPr>
                <w:rFonts w:eastAsia="SimSun"/>
                <w:szCs w:val="24"/>
                <w:lang w:eastAsia="zh-CN"/>
              </w:rPr>
              <w:t xml:space="preserve"> requirements for the following measurement types</w:t>
            </w:r>
            <w:r w:rsidRPr="00CD5EF2">
              <w:rPr>
                <w:rFonts w:eastAsia="SimSun" w:hint="eastAsia"/>
                <w:szCs w:val="24"/>
                <w:lang w:eastAsia="zh-CN"/>
              </w:rPr>
              <w:t xml:space="preserve">: </w:t>
            </w:r>
          </w:p>
          <w:p w14:paraId="5A1B7612" w14:textId="77777777" w:rsidR="005164C6" w:rsidRPr="00CD5EF2" w:rsidRDefault="005164C6" w:rsidP="005164C6">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RSRP</w:t>
            </w:r>
          </w:p>
          <w:p w14:paraId="6A8D7158" w14:textId="77777777" w:rsidR="005164C6" w:rsidRPr="00CD5EF2" w:rsidRDefault="005164C6" w:rsidP="005164C6">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RSRPP</w:t>
            </w:r>
          </w:p>
          <w:p w14:paraId="4F4230E2" w14:textId="77777777" w:rsidR="005164C6" w:rsidRPr="00CD5EF2" w:rsidRDefault="005164C6" w:rsidP="005164C6">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RSTD</w:t>
            </w:r>
          </w:p>
          <w:p w14:paraId="395A27DE" w14:textId="77777777" w:rsidR="005164C6" w:rsidRPr="00CD5EF2" w:rsidRDefault="005164C6" w:rsidP="005164C6">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Rx-Tx</w:t>
            </w:r>
          </w:p>
          <w:p w14:paraId="52B83A5A" w14:textId="77777777" w:rsidR="005164C6" w:rsidRPr="00CD5EF2" w:rsidRDefault="005164C6" w:rsidP="005164C6">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 xml:space="preserve">SL-PRS RTOA, </w:t>
            </w:r>
          </w:p>
          <w:p w14:paraId="00A36C36" w14:textId="77777777" w:rsidR="005164C6" w:rsidRPr="00CD5EF2" w:rsidRDefault="005164C6" w:rsidP="005164C6">
            <w:pPr>
              <w:pStyle w:val="ListParagraph"/>
              <w:numPr>
                <w:ilvl w:val="1"/>
                <w:numId w:val="31"/>
              </w:numPr>
              <w:spacing w:after="120" w:line="259" w:lineRule="auto"/>
              <w:ind w:left="1655" w:hanging="357"/>
              <w:contextualSpacing w:val="0"/>
              <w:rPr>
                <w:rFonts w:eastAsia="SimSun"/>
                <w:szCs w:val="24"/>
                <w:lang w:eastAsia="zh-CN"/>
              </w:rPr>
            </w:pPr>
            <w:r w:rsidRPr="00CD5EF2">
              <w:rPr>
                <w:rFonts w:eastAsia="SimSun"/>
                <w:szCs w:val="24"/>
                <w:lang w:eastAsia="zh-CN"/>
              </w:rPr>
              <w:t>SL-PRS AOA/ZOA</w:t>
            </w:r>
          </w:p>
          <w:p w14:paraId="2AC638FF"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 xml:space="preserve">Issue 1-3-3: Channel conditions for accuracy requirements: </w:t>
            </w:r>
          </w:p>
          <w:p w14:paraId="11854B55"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41A7B44D" w14:textId="77777777" w:rsidR="005164C6" w:rsidRPr="00CD5EF2" w:rsidRDefault="005164C6" w:rsidP="005164C6">
            <w:pPr>
              <w:pStyle w:val="ListParagraph"/>
              <w:numPr>
                <w:ilvl w:val="0"/>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For the accuracy requirements for SL positioning, RAN4 to discuss the scenarios and channel model</w:t>
            </w:r>
            <w:r w:rsidRPr="00CD5EF2">
              <w:rPr>
                <w:rFonts w:eastAsia="SimSun" w:hint="eastAsia"/>
                <w:szCs w:val="24"/>
                <w:lang w:eastAsia="zh-CN"/>
              </w:rPr>
              <w:t>s</w:t>
            </w:r>
            <w:r w:rsidRPr="00CD5EF2">
              <w:rPr>
                <w:rFonts w:eastAsia="SimSun"/>
                <w:szCs w:val="24"/>
                <w:lang w:eastAsia="zh-CN"/>
              </w:rPr>
              <w:t xml:space="preserve"> used</w:t>
            </w:r>
            <w:r w:rsidRPr="00CD5EF2">
              <w:rPr>
                <w:rFonts w:eastAsia="SimSun" w:hint="eastAsia"/>
                <w:szCs w:val="24"/>
                <w:lang w:eastAsia="zh-CN"/>
              </w:rPr>
              <w:t xml:space="preserve"> </w:t>
            </w:r>
            <w:r w:rsidRPr="00CD5EF2">
              <w:rPr>
                <w:rFonts w:eastAsia="SimSun"/>
                <w:szCs w:val="24"/>
                <w:lang w:eastAsia="zh-CN"/>
              </w:rPr>
              <w:t>for simulation and wait for more progress from RAN1 on the SL PRS configuration</w:t>
            </w:r>
            <w:r w:rsidRPr="00CD5EF2">
              <w:rPr>
                <w:rFonts w:eastAsia="SimSun" w:hint="eastAsia"/>
                <w:szCs w:val="24"/>
                <w:lang w:eastAsia="zh-CN"/>
              </w:rPr>
              <w:t xml:space="preserve">. </w:t>
            </w:r>
          </w:p>
          <w:p w14:paraId="59BCBF32"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w:t>
            </w:r>
            <w:r w:rsidRPr="00B73517">
              <w:rPr>
                <w:rFonts w:ascii="Arial" w:eastAsia="SimSun" w:hAnsi="Arial" w:cs="Times New Roman" w:hint="eastAsia"/>
                <w:b/>
                <w:i w:val="0"/>
                <w:iCs w:val="0"/>
                <w:color w:val="auto"/>
                <w:sz w:val="21"/>
                <w:szCs w:val="18"/>
                <w:u w:val="single"/>
                <w:lang w:eastAsia="zh-CN"/>
              </w:rPr>
              <w:t>3-4</w:t>
            </w:r>
            <w:r w:rsidRPr="00B73517">
              <w:rPr>
                <w:rFonts w:ascii="Arial" w:eastAsia="SimSun" w:hAnsi="Arial" w:cs="Times New Roman"/>
                <w:b/>
                <w:i w:val="0"/>
                <w:iCs w:val="0"/>
                <w:color w:val="auto"/>
                <w:sz w:val="21"/>
                <w:szCs w:val="18"/>
                <w:u w:val="single"/>
                <w:lang w:eastAsia="zh-CN"/>
              </w:rPr>
              <w:t xml:space="preserve">: </w:t>
            </w:r>
            <w:r w:rsidRPr="00B73517">
              <w:rPr>
                <w:rFonts w:ascii="Arial" w:eastAsia="SimSun" w:hAnsi="Arial" w:cs="Times New Roman" w:hint="eastAsia"/>
                <w:b/>
                <w:i w:val="0"/>
                <w:iCs w:val="0"/>
                <w:color w:val="auto"/>
                <w:sz w:val="21"/>
                <w:szCs w:val="18"/>
                <w:u w:val="single"/>
                <w:lang w:eastAsia="zh-CN"/>
              </w:rPr>
              <w:t>Reporting granularity</w:t>
            </w:r>
          </w:p>
          <w:p w14:paraId="38FFB71C"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45206DC3"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hint="eastAsia"/>
                <w:szCs w:val="24"/>
                <w:lang w:eastAsia="zh-CN"/>
              </w:rPr>
              <w:t>E</w:t>
            </w:r>
            <w:r w:rsidRPr="00CD5EF2">
              <w:rPr>
                <w:rFonts w:eastAsia="SimSun"/>
                <w:szCs w:val="24"/>
                <w:lang w:eastAsia="zh-CN"/>
              </w:rPr>
              <w:t>xisting report mapping are re-used as baseline</w:t>
            </w:r>
            <w:r w:rsidRPr="00CD5EF2">
              <w:rPr>
                <w:rFonts w:eastAsia="SimSun" w:hint="eastAsia"/>
                <w:szCs w:val="24"/>
                <w:lang w:eastAsia="zh-CN"/>
              </w:rPr>
              <w:t xml:space="preserve"> for </w:t>
            </w:r>
            <w:r w:rsidRPr="00CD5EF2">
              <w:rPr>
                <w:rFonts w:eastAsia="SimSun"/>
                <w:szCs w:val="24"/>
                <w:lang w:eastAsia="zh-CN"/>
              </w:rPr>
              <w:t>SL PRS measurements</w:t>
            </w:r>
            <w:r w:rsidRPr="00CD5EF2">
              <w:rPr>
                <w:rFonts w:eastAsia="SimSun" w:hint="eastAsia"/>
                <w:szCs w:val="24"/>
                <w:lang w:eastAsia="zh-CN"/>
              </w:rPr>
              <w:t xml:space="preserve">. </w:t>
            </w:r>
          </w:p>
          <w:p w14:paraId="081F9B59"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hint="eastAsia"/>
                <w:szCs w:val="24"/>
                <w:lang w:eastAsia="zh-CN"/>
              </w:rPr>
              <w:t xml:space="preserve">Further adaptations can be discussed case by case. </w:t>
            </w:r>
          </w:p>
          <w:p w14:paraId="3F976013"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1-3-5: Side condition</w:t>
            </w:r>
          </w:p>
          <w:p w14:paraId="2D4DA254"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165939CC"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1: </w:t>
            </w:r>
          </w:p>
          <w:p w14:paraId="780B134F"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Define requirements for SL PRS measurement based on Es/</w:t>
            </w:r>
            <w:proofErr w:type="spellStart"/>
            <w:r w:rsidRPr="00CD5EF2">
              <w:rPr>
                <w:rFonts w:eastAsia="SimSun"/>
                <w:szCs w:val="24"/>
                <w:lang w:eastAsia="zh-CN"/>
              </w:rPr>
              <w:t>Iot</w:t>
            </w:r>
            <w:proofErr w:type="spellEnd"/>
            <w:r w:rsidRPr="00CD5EF2">
              <w:rPr>
                <w:rFonts w:eastAsia="SimSun"/>
                <w:szCs w:val="24"/>
                <w:lang w:eastAsia="zh-CN"/>
              </w:rPr>
              <w:t xml:space="preserve"> side condition of [-6, 0 or 3]</w:t>
            </w:r>
            <w:r w:rsidRPr="00CD5EF2">
              <w:rPr>
                <w:rFonts w:eastAsia="SimSun" w:hint="eastAsia"/>
                <w:szCs w:val="24"/>
                <w:lang w:eastAsia="zh-CN"/>
              </w:rPr>
              <w:t xml:space="preserve"> </w:t>
            </w:r>
            <w:r w:rsidRPr="00CD5EF2">
              <w:rPr>
                <w:rFonts w:eastAsia="SimSun"/>
                <w:szCs w:val="24"/>
                <w:lang w:eastAsia="zh-CN"/>
              </w:rPr>
              <w:t>dB</w:t>
            </w:r>
            <w:r w:rsidRPr="00CD5EF2">
              <w:rPr>
                <w:rFonts w:eastAsia="SimSun" w:hint="eastAsia"/>
                <w:szCs w:val="24"/>
                <w:lang w:eastAsia="zh-CN"/>
              </w:rPr>
              <w:t xml:space="preserve">. </w:t>
            </w:r>
          </w:p>
          <w:p w14:paraId="5BF0B37C"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1-3-6: Reference time for SL PRS based RTOA measurement</w:t>
            </w:r>
          </w:p>
          <w:p w14:paraId="3C228A91"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142AB372"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1: </w:t>
            </w:r>
          </w:p>
          <w:p w14:paraId="4532DCED"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 xml:space="preserve">RAN4 to discuss whether and how to define absolute accuracy requirements for SL RTOA measurements. </w:t>
            </w:r>
          </w:p>
          <w:p w14:paraId="4B5258FF"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proofErr w:type="gramStart"/>
            <w:r w:rsidRPr="00CD5EF2">
              <w:rPr>
                <w:rFonts w:eastAsia="SimSun"/>
                <w:szCs w:val="24"/>
                <w:lang w:eastAsia="zh-CN"/>
              </w:rPr>
              <w:t>In particular, RAN4</w:t>
            </w:r>
            <w:proofErr w:type="gramEnd"/>
            <w:r w:rsidRPr="00CD5EF2">
              <w:rPr>
                <w:rFonts w:eastAsia="SimSun"/>
                <w:szCs w:val="24"/>
                <w:lang w:eastAsia="zh-CN"/>
              </w:rPr>
              <w:t xml:space="preserve"> would need to discuss how to account for timing uncertainty of acquiring the RTOA Reference Time (T0) in the requirements</w:t>
            </w:r>
            <w:r w:rsidRPr="00CD5EF2">
              <w:rPr>
                <w:rFonts w:eastAsia="SimSun" w:hint="eastAsia"/>
                <w:szCs w:val="24"/>
                <w:lang w:eastAsia="zh-CN"/>
              </w:rPr>
              <w:t xml:space="preserve">. </w:t>
            </w:r>
          </w:p>
          <w:p w14:paraId="312D13DE" w14:textId="77777777" w:rsidR="005164C6" w:rsidRPr="00CD5EF2" w:rsidRDefault="005164C6" w:rsidP="005164C6">
            <w:pPr>
              <w:pStyle w:val="Heading2"/>
              <w:numPr>
                <w:ilvl w:val="1"/>
                <w:numId w:val="11"/>
              </w:numPr>
              <w:ind w:left="576" w:hanging="576"/>
              <w:outlineLvl w:val="1"/>
              <w:rPr>
                <w:b/>
                <w:noProof/>
                <w:sz w:val="24"/>
                <w:lang w:eastAsia="sv-SE"/>
              </w:rPr>
            </w:pPr>
            <w:r w:rsidRPr="00CD5EF2">
              <w:rPr>
                <w:noProof/>
                <w:sz w:val="24"/>
                <w:lang w:eastAsia="sv-SE"/>
              </w:rPr>
              <w:lastRenderedPageBreak/>
              <w:t>Sub-topic 1-4 Timing-related issues</w:t>
            </w:r>
          </w:p>
          <w:p w14:paraId="295FEE56"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w:t>
            </w:r>
            <w:r w:rsidRPr="00B73517">
              <w:rPr>
                <w:rFonts w:ascii="Arial" w:eastAsia="SimSun" w:hAnsi="Arial" w:cs="Times New Roman" w:hint="eastAsia"/>
                <w:b/>
                <w:i w:val="0"/>
                <w:iCs w:val="0"/>
                <w:color w:val="auto"/>
                <w:sz w:val="21"/>
                <w:szCs w:val="18"/>
                <w:u w:val="single"/>
                <w:lang w:eastAsia="zh-CN"/>
              </w:rPr>
              <w:t>4-1</w:t>
            </w:r>
            <w:r w:rsidRPr="00B73517">
              <w:rPr>
                <w:rFonts w:ascii="Arial" w:eastAsia="SimSun" w:hAnsi="Arial" w:cs="Times New Roman"/>
                <w:b/>
                <w:i w:val="0"/>
                <w:iCs w:val="0"/>
                <w:color w:val="auto"/>
                <w:sz w:val="21"/>
                <w:szCs w:val="18"/>
                <w:u w:val="single"/>
                <w:lang w:eastAsia="zh-CN"/>
              </w:rPr>
              <w:t xml:space="preserve">: </w:t>
            </w:r>
            <w:r w:rsidRPr="00B73517">
              <w:rPr>
                <w:rFonts w:ascii="Arial" w:eastAsia="SimSun" w:hAnsi="Arial" w:cs="Times New Roman" w:hint="eastAsia"/>
                <w:b/>
                <w:i w:val="0"/>
                <w:iCs w:val="0"/>
                <w:color w:val="auto"/>
                <w:sz w:val="21"/>
                <w:szCs w:val="18"/>
                <w:u w:val="single"/>
                <w:lang w:eastAsia="zh-CN"/>
              </w:rPr>
              <w:t>Timing error limit requirements</w:t>
            </w:r>
          </w:p>
          <w:p w14:paraId="6047260B"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248B54CE"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hint="eastAsia"/>
                <w:szCs w:val="24"/>
                <w:lang w:eastAsia="zh-CN"/>
              </w:rPr>
              <w:t xml:space="preserve">RAN4 to discuss the impact of UE timing error requirements on the </w:t>
            </w:r>
            <w:proofErr w:type="spellStart"/>
            <w:r w:rsidRPr="00CD5EF2">
              <w:rPr>
                <w:rFonts w:eastAsia="SimSun"/>
                <w:szCs w:val="24"/>
                <w:lang w:eastAsia="zh-CN"/>
              </w:rPr>
              <w:t>sidelink</w:t>
            </w:r>
            <w:proofErr w:type="spellEnd"/>
            <w:r w:rsidRPr="00CD5EF2">
              <w:rPr>
                <w:rFonts w:eastAsia="SimSun"/>
                <w:szCs w:val="24"/>
                <w:lang w:eastAsia="zh-CN"/>
              </w:rPr>
              <w:t xml:space="preserve"> positioning</w:t>
            </w:r>
            <w:r w:rsidRPr="00CD5EF2">
              <w:rPr>
                <w:rFonts w:eastAsia="SimSun" w:hint="eastAsia"/>
                <w:szCs w:val="24"/>
                <w:lang w:eastAsia="zh-CN"/>
              </w:rPr>
              <w:t xml:space="preserve"> measurement period and accuracy requirements. </w:t>
            </w:r>
          </w:p>
          <w:p w14:paraId="10413064"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2FEA1FBB"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1</w:t>
            </w:r>
            <w:r w:rsidRPr="00CD5EF2">
              <w:rPr>
                <w:rFonts w:eastAsia="SimSun"/>
                <w:szCs w:val="24"/>
                <w:lang w:eastAsia="zh-CN"/>
              </w:rPr>
              <w:t xml:space="preserve">: </w:t>
            </w:r>
          </w:p>
          <w:p w14:paraId="43D013A3"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lang w:eastAsia="ko-KR"/>
              </w:rPr>
              <w:t>RAN4 needs to specify a more stringent timing error limit requirement for SL positioning</w:t>
            </w:r>
            <w:r w:rsidRPr="00CD5EF2">
              <w:rPr>
                <w:rFonts w:eastAsiaTheme="minorEastAsia" w:hint="eastAsia"/>
                <w:lang w:eastAsia="zh-CN"/>
              </w:rPr>
              <w:t xml:space="preserve">. </w:t>
            </w:r>
          </w:p>
          <w:p w14:paraId="208E31BA"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Can be necessary the anchor UE’s transmission time error requirement. (</w:t>
            </w:r>
            <w:proofErr w:type="gramStart"/>
            <w:r w:rsidRPr="00CD5EF2">
              <w:rPr>
                <w:rFonts w:eastAsia="SimSun"/>
                <w:szCs w:val="24"/>
                <w:lang w:eastAsia="zh-CN"/>
              </w:rPr>
              <w:t>e.g.</w:t>
            </w:r>
            <w:proofErr w:type="gramEnd"/>
            <w:r w:rsidRPr="00CD5EF2">
              <w:rPr>
                <w:rFonts w:eastAsia="SimSun"/>
                <w:szCs w:val="24"/>
                <w:lang w:eastAsia="zh-CN"/>
              </w:rPr>
              <w:t xml:space="preserve"> less than 10 </w:t>
            </w:r>
            <w:proofErr w:type="spellStart"/>
            <w:r w:rsidRPr="00CD5EF2">
              <w:rPr>
                <w:rFonts w:eastAsia="SimSun"/>
                <w:szCs w:val="24"/>
                <w:lang w:eastAsia="zh-CN"/>
              </w:rPr>
              <w:t>nsec</w:t>
            </w:r>
            <w:proofErr w:type="spellEnd"/>
            <w:r w:rsidRPr="00CD5EF2">
              <w:rPr>
                <w:rFonts w:eastAsia="SimSun"/>
                <w:szCs w:val="24"/>
                <w:lang w:eastAsia="zh-CN"/>
              </w:rPr>
              <w:t xml:space="preserve"> which equates to about 3m distance offset)</w:t>
            </w:r>
          </w:p>
          <w:p w14:paraId="0A167A6D"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2</w:t>
            </w:r>
            <w:r w:rsidRPr="00CD5EF2">
              <w:rPr>
                <w:rFonts w:eastAsia="SimSun"/>
                <w:szCs w:val="24"/>
                <w:lang w:eastAsia="zh-CN"/>
              </w:rPr>
              <w:t xml:space="preserve">: </w:t>
            </w:r>
          </w:p>
          <w:p w14:paraId="1B635083"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 xml:space="preserve">RAN4 can reuse current </w:t>
            </w:r>
            <w:proofErr w:type="spellStart"/>
            <w:r w:rsidRPr="00CD5EF2">
              <w:rPr>
                <w:rFonts w:eastAsia="SimSun"/>
                <w:szCs w:val="24"/>
                <w:lang w:eastAsia="zh-CN"/>
              </w:rPr>
              <w:t>Te</w:t>
            </w:r>
            <w:proofErr w:type="spellEnd"/>
            <w:r w:rsidRPr="00CD5EF2">
              <w:rPr>
                <w:rFonts w:eastAsia="SimSun"/>
                <w:szCs w:val="24"/>
                <w:lang w:eastAsia="zh-CN"/>
              </w:rPr>
              <w:t xml:space="preserve"> requirements </w:t>
            </w:r>
            <w:proofErr w:type="gramStart"/>
            <w:r w:rsidRPr="00CD5EF2">
              <w:rPr>
                <w:rFonts w:eastAsia="SimSun"/>
                <w:szCs w:val="24"/>
                <w:lang w:eastAsia="zh-CN"/>
              </w:rPr>
              <w:t>in order to</w:t>
            </w:r>
            <w:proofErr w:type="gramEnd"/>
            <w:r w:rsidRPr="00CD5EF2">
              <w:rPr>
                <w:rFonts w:eastAsia="SimSun"/>
                <w:szCs w:val="24"/>
                <w:lang w:eastAsia="zh-CN"/>
              </w:rPr>
              <w:t xml:space="preserve"> define the performance requirements. In parallel RAN4 could check feasibility for improved </w:t>
            </w:r>
            <w:proofErr w:type="spellStart"/>
            <w:r w:rsidRPr="00CD5EF2">
              <w:rPr>
                <w:rFonts w:eastAsia="SimSun"/>
                <w:szCs w:val="24"/>
                <w:lang w:eastAsia="zh-CN"/>
              </w:rPr>
              <w:t>Te</w:t>
            </w:r>
            <w:proofErr w:type="spellEnd"/>
            <w:r w:rsidRPr="00CD5EF2">
              <w:rPr>
                <w:rFonts w:eastAsia="SimSun"/>
                <w:szCs w:val="24"/>
                <w:lang w:eastAsia="zh-CN"/>
              </w:rPr>
              <w:t xml:space="preserve"> requirements.</w:t>
            </w:r>
          </w:p>
          <w:p w14:paraId="4C146BCF"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3</w:t>
            </w:r>
            <w:r w:rsidRPr="00CD5EF2">
              <w:rPr>
                <w:rFonts w:eastAsia="SimSun"/>
                <w:szCs w:val="24"/>
                <w:lang w:eastAsia="zh-CN"/>
              </w:rPr>
              <w:t xml:space="preserve">: </w:t>
            </w:r>
          </w:p>
          <w:p w14:paraId="4678C335"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 xml:space="preserve">Reuse the existing </w:t>
            </w:r>
            <w:proofErr w:type="spellStart"/>
            <w:r w:rsidRPr="00CD5EF2">
              <w:rPr>
                <w:rFonts w:eastAsia="SimSun"/>
                <w:szCs w:val="24"/>
                <w:lang w:eastAsia="zh-CN"/>
              </w:rPr>
              <w:t>Te</w:t>
            </w:r>
            <w:proofErr w:type="spellEnd"/>
            <w:r w:rsidRPr="00CD5EF2">
              <w:rPr>
                <w:rFonts w:eastAsia="SimSun"/>
                <w:szCs w:val="24"/>
                <w:lang w:eastAsia="zh-CN"/>
              </w:rPr>
              <w:t xml:space="preserve"> requirements for SL positioning in Rel-18.</w:t>
            </w:r>
          </w:p>
          <w:p w14:paraId="21E5AE62"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4</w:t>
            </w:r>
            <w:r w:rsidRPr="00CD5EF2">
              <w:rPr>
                <w:rFonts w:eastAsia="SimSun"/>
                <w:szCs w:val="24"/>
                <w:lang w:eastAsia="zh-CN"/>
              </w:rPr>
              <w:t xml:space="preserve">: </w:t>
            </w:r>
          </w:p>
          <w:p w14:paraId="035FAF2F"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Other</w:t>
            </w:r>
            <w:r w:rsidRPr="00CD5EF2">
              <w:rPr>
                <w:rFonts w:eastAsia="SimSun" w:hint="eastAsia"/>
                <w:szCs w:val="24"/>
                <w:lang w:eastAsia="zh-CN"/>
              </w:rPr>
              <w:t xml:space="preserve"> </w:t>
            </w:r>
            <w:r w:rsidRPr="00CD5EF2">
              <w:rPr>
                <w:rFonts w:eastAsia="SimSun"/>
                <w:szCs w:val="24"/>
                <w:lang w:eastAsia="zh-CN"/>
              </w:rPr>
              <w:t xml:space="preserve">options </w:t>
            </w:r>
            <w:r w:rsidRPr="00CD5EF2">
              <w:rPr>
                <w:rFonts w:eastAsia="SimSun" w:hint="eastAsia"/>
                <w:szCs w:val="24"/>
                <w:lang w:eastAsia="zh-CN"/>
              </w:rPr>
              <w:t xml:space="preserve">are </w:t>
            </w:r>
            <w:r w:rsidRPr="00CD5EF2">
              <w:rPr>
                <w:rFonts w:eastAsia="SimSun"/>
                <w:szCs w:val="24"/>
                <w:lang w:eastAsia="zh-CN"/>
              </w:rPr>
              <w:t>not precluded.</w:t>
            </w:r>
          </w:p>
          <w:p w14:paraId="08D05FCA"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1-4-2: Transmission time adjustment</w:t>
            </w:r>
          </w:p>
          <w:p w14:paraId="3CF78753"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7F0F44CE"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 1</w:t>
            </w:r>
            <w:r w:rsidRPr="00CD5EF2">
              <w:rPr>
                <w:rFonts w:eastAsia="SimSun"/>
                <w:szCs w:val="24"/>
                <w:lang w:eastAsia="zh-CN"/>
              </w:rPr>
              <w:t xml:space="preserve">: </w:t>
            </w:r>
          </w:p>
          <w:p w14:paraId="07CF81E2"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lang w:eastAsia="ko-KR"/>
              </w:rPr>
              <w:t>RAN4 needs to specify transmission time adjustment with high granularity requirement for SL positioning</w:t>
            </w:r>
            <w:r w:rsidRPr="00CD5EF2">
              <w:rPr>
                <w:rFonts w:eastAsiaTheme="minorEastAsia" w:hint="eastAsia"/>
                <w:lang w:eastAsia="zh-CN"/>
              </w:rPr>
              <w:t xml:space="preserve">. </w:t>
            </w:r>
          </w:p>
          <w:p w14:paraId="3EB67612"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lang w:eastAsia="ko-KR"/>
              </w:rPr>
              <w:t>Option 2</w:t>
            </w:r>
            <w:r w:rsidRPr="00CD5EF2">
              <w:rPr>
                <w:rFonts w:eastAsia="SimSun"/>
                <w:szCs w:val="24"/>
                <w:lang w:eastAsia="zh-CN"/>
              </w:rPr>
              <w:t>:</w:t>
            </w:r>
          </w:p>
          <w:p w14:paraId="78DC6880"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No new requirements related to transmit timing adjustment for SL positioning.</w:t>
            </w:r>
          </w:p>
          <w:p w14:paraId="3AA20025"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1-4-3: Synchronization source change</w:t>
            </w:r>
          </w:p>
          <w:p w14:paraId="73EC58D7"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4D19224C"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lang w:eastAsia="ko-KR"/>
              </w:rPr>
              <w:t xml:space="preserve">RAN4 to discuss the impact of a synchronization source change on an SL positioning measurement (e.g., on measurement performance, measurement procedure, UE </w:t>
            </w:r>
            <w:proofErr w:type="spellStart"/>
            <w:r w:rsidRPr="00CD5EF2">
              <w:rPr>
                <w:lang w:eastAsia="ko-KR"/>
              </w:rPr>
              <w:t>behaviour</w:t>
            </w:r>
            <w:proofErr w:type="spellEnd"/>
            <w:r w:rsidRPr="00CD5EF2">
              <w:rPr>
                <w:lang w:eastAsia="ko-KR"/>
              </w:rPr>
              <w:t>, etc.).</w:t>
            </w:r>
          </w:p>
          <w:p w14:paraId="5845908E" w14:textId="77777777" w:rsidR="005164C6" w:rsidRPr="00CD5EF2" w:rsidRDefault="005164C6" w:rsidP="005164C6">
            <w:pPr>
              <w:pStyle w:val="Heading2"/>
              <w:numPr>
                <w:ilvl w:val="1"/>
                <w:numId w:val="11"/>
              </w:numPr>
              <w:ind w:left="576" w:hanging="576"/>
              <w:outlineLvl w:val="1"/>
              <w:rPr>
                <w:b/>
                <w:noProof/>
                <w:sz w:val="24"/>
                <w:lang w:eastAsia="sv-SE"/>
              </w:rPr>
            </w:pPr>
            <w:r w:rsidRPr="00CD5EF2">
              <w:rPr>
                <w:noProof/>
                <w:sz w:val="24"/>
                <w:lang w:eastAsia="sv-SE"/>
              </w:rPr>
              <w:t>Sub-topic 1-</w:t>
            </w:r>
            <w:r w:rsidRPr="00CD5EF2">
              <w:rPr>
                <w:rFonts w:hint="eastAsia"/>
                <w:noProof/>
                <w:sz w:val="24"/>
                <w:lang w:eastAsia="sv-SE"/>
              </w:rPr>
              <w:t xml:space="preserve">5 Others  </w:t>
            </w:r>
          </w:p>
          <w:p w14:paraId="7FC77458"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w:t>
            </w:r>
            <w:r w:rsidRPr="00B73517">
              <w:rPr>
                <w:rFonts w:ascii="Arial" w:eastAsia="SimSun" w:hAnsi="Arial" w:cs="Times New Roman" w:hint="eastAsia"/>
                <w:b/>
                <w:i w:val="0"/>
                <w:iCs w:val="0"/>
                <w:color w:val="auto"/>
                <w:sz w:val="21"/>
                <w:szCs w:val="18"/>
                <w:u w:val="single"/>
                <w:lang w:eastAsia="zh-CN"/>
              </w:rPr>
              <w:t>5-1</w:t>
            </w:r>
            <w:r w:rsidRPr="00B73517">
              <w:rPr>
                <w:rFonts w:ascii="Arial" w:eastAsia="SimSun" w:hAnsi="Arial" w:cs="Times New Roman"/>
                <w:b/>
                <w:i w:val="0"/>
                <w:iCs w:val="0"/>
                <w:color w:val="auto"/>
                <w:sz w:val="21"/>
                <w:szCs w:val="18"/>
                <w:u w:val="single"/>
                <w:lang w:eastAsia="zh-CN"/>
              </w:rPr>
              <w:t xml:space="preserve">: </w:t>
            </w:r>
            <w:r w:rsidRPr="00B73517">
              <w:rPr>
                <w:rFonts w:ascii="Arial" w:eastAsia="SimSun" w:hAnsi="Arial" w:cs="Times New Roman" w:hint="eastAsia"/>
                <w:b/>
                <w:i w:val="0"/>
                <w:iCs w:val="0"/>
                <w:color w:val="auto"/>
                <w:sz w:val="21"/>
                <w:szCs w:val="18"/>
                <w:u w:val="single"/>
                <w:lang w:eastAsia="zh-CN"/>
              </w:rPr>
              <w:t xml:space="preserve">Impact of </w:t>
            </w:r>
            <w:r w:rsidRPr="00B73517">
              <w:rPr>
                <w:rFonts w:ascii="Arial" w:eastAsia="SimSun" w:hAnsi="Arial" w:cs="Times New Roman"/>
                <w:b/>
                <w:i w:val="0"/>
                <w:iCs w:val="0"/>
                <w:color w:val="auto"/>
                <w:sz w:val="21"/>
                <w:szCs w:val="18"/>
                <w:u w:val="single"/>
                <w:lang w:eastAsia="zh-CN"/>
              </w:rPr>
              <w:t>SL-DRX</w:t>
            </w:r>
          </w:p>
          <w:p w14:paraId="21C74F3A"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76373643"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1</w:t>
            </w:r>
            <w:r w:rsidRPr="00CD5EF2">
              <w:rPr>
                <w:rFonts w:eastAsia="SimSun"/>
                <w:szCs w:val="24"/>
                <w:lang w:eastAsia="zh-CN"/>
              </w:rPr>
              <w:t xml:space="preserve">: </w:t>
            </w:r>
          </w:p>
          <w:p w14:paraId="3F29B282"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 xml:space="preserve">RAN4 to </w:t>
            </w:r>
            <w:r w:rsidRPr="00CD5EF2">
              <w:rPr>
                <w:rFonts w:eastAsia="SimSun" w:hint="eastAsia"/>
                <w:szCs w:val="24"/>
                <w:lang w:eastAsia="zh-CN"/>
              </w:rPr>
              <w:t>prioritize</w:t>
            </w:r>
            <w:r w:rsidRPr="00CD5EF2">
              <w:rPr>
                <w:rFonts w:eastAsia="SimSun"/>
                <w:szCs w:val="24"/>
                <w:lang w:eastAsia="zh-CN"/>
              </w:rPr>
              <w:t xml:space="preserve"> </w:t>
            </w:r>
            <w:r w:rsidRPr="00CD5EF2">
              <w:rPr>
                <w:rFonts w:eastAsia="SimSun" w:hint="eastAsia"/>
                <w:szCs w:val="24"/>
                <w:lang w:eastAsia="zh-CN"/>
              </w:rPr>
              <w:t xml:space="preserve">non-DRX case for </w:t>
            </w:r>
            <w:r w:rsidRPr="00CD5EF2">
              <w:rPr>
                <w:rFonts w:eastAsia="SimSun"/>
                <w:szCs w:val="24"/>
                <w:lang w:eastAsia="zh-CN"/>
              </w:rPr>
              <w:t>the measurement period for SL PRS-based measurements</w:t>
            </w:r>
            <w:r w:rsidRPr="00CD5EF2">
              <w:rPr>
                <w:rFonts w:eastAsia="SimSun" w:hint="eastAsia"/>
                <w:szCs w:val="24"/>
                <w:lang w:eastAsia="zh-CN"/>
              </w:rPr>
              <w:t xml:space="preserve">. </w:t>
            </w:r>
          </w:p>
          <w:p w14:paraId="3DB1FCF8"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2</w:t>
            </w:r>
            <w:r w:rsidRPr="00CD5EF2">
              <w:rPr>
                <w:rFonts w:eastAsia="SimSun"/>
                <w:szCs w:val="24"/>
                <w:lang w:eastAsia="zh-CN"/>
              </w:rPr>
              <w:t xml:space="preserve">: </w:t>
            </w:r>
          </w:p>
          <w:p w14:paraId="70428477"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RAN4 to discuss whether the measurement period for SL PRS-based measurements is impacted by the SL-DRX cycle length.</w:t>
            </w:r>
          </w:p>
          <w:p w14:paraId="42E0C948"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1-5-2: Impact of S-SSB</w:t>
            </w:r>
          </w:p>
          <w:p w14:paraId="4496B954"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6550B41D"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1: </w:t>
            </w:r>
          </w:p>
          <w:p w14:paraId="641AAC40"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hint="eastAsia"/>
                <w:szCs w:val="24"/>
                <w:lang w:eastAsia="zh-CN"/>
              </w:rPr>
              <w:t>C</w:t>
            </w:r>
            <w:r w:rsidRPr="00CD5EF2">
              <w:rPr>
                <w:rFonts w:eastAsia="SimSun"/>
                <w:szCs w:val="24"/>
                <w:lang w:eastAsia="zh-CN"/>
              </w:rPr>
              <w:t xml:space="preserve">onsidering that the resources for SL PRS are </w:t>
            </w:r>
            <w:proofErr w:type="spellStart"/>
            <w:r w:rsidRPr="00CD5EF2">
              <w:rPr>
                <w:rFonts w:eastAsia="SimSun"/>
                <w:szCs w:val="24"/>
                <w:lang w:eastAsia="zh-CN"/>
              </w:rPr>
              <w:t>TDMed</w:t>
            </w:r>
            <w:proofErr w:type="spellEnd"/>
            <w:r w:rsidRPr="00CD5EF2">
              <w:rPr>
                <w:rFonts w:eastAsia="SimSun"/>
                <w:szCs w:val="24"/>
                <w:lang w:eastAsia="zh-CN"/>
              </w:rPr>
              <w:t xml:space="preserve"> with that for S-SSB, the sharing mechanism such as CSSF or K defined in NR </w:t>
            </w:r>
            <w:proofErr w:type="spellStart"/>
            <w:r w:rsidRPr="00CD5EF2">
              <w:rPr>
                <w:rFonts w:eastAsia="SimSun"/>
                <w:szCs w:val="24"/>
                <w:lang w:eastAsia="zh-CN"/>
              </w:rPr>
              <w:t>Uu</w:t>
            </w:r>
            <w:proofErr w:type="spellEnd"/>
            <w:r w:rsidRPr="00CD5EF2">
              <w:rPr>
                <w:rFonts w:eastAsia="SimSun"/>
                <w:szCs w:val="24"/>
                <w:lang w:eastAsia="zh-CN"/>
              </w:rPr>
              <w:t xml:space="preserve">-link cannot be reused for </w:t>
            </w:r>
            <w:proofErr w:type="spellStart"/>
            <w:r w:rsidRPr="00CD5EF2">
              <w:rPr>
                <w:rFonts w:eastAsia="SimSun"/>
                <w:szCs w:val="24"/>
                <w:lang w:eastAsia="zh-CN"/>
              </w:rPr>
              <w:t>sidelink</w:t>
            </w:r>
            <w:proofErr w:type="spellEnd"/>
            <w:r w:rsidRPr="00CD5EF2">
              <w:rPr>
                <w:rFonts w:eastAsia="SimSun"/>
                <w:szCs w:val="24"/>
                <w:lang w:eastAsia="zh-CN"/>
              </w:rPr>
              <w:t xml:space="preserve"> and a new sharing mechanism between SL PRS and S-SSB should be considered</w:t>
            </w:r>
            <w:r w:rsidRPr="00CD5EF2">
              <w:rPr>
                <w:rFonts w:eastAsia="SimSun" w:hint="eastAsia"/>
                <w:szCs w:val="24"/>
                <w:lang w:eastAsia="zh-CN"/>
              </w:rPr>
              <w:t xml:space="preserve">. </w:t>
            </w:r>
          </w:p>
          <w:p w14:paraId="6E4F0CC8"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1-5-3: Impact of UE mobility</w:t>
            </w:r>
          </w:p>
          <w:p w14:paraId="69AA4652"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4458A6C2"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lastRenderedPageBreak/>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1</w:t>
            </w:r>
            <w:r w:rsidRPr="00CD5EF2">
              <w:rPr>
                <w:rFonts w:eastAsia="SimSun"/>
                <w:szCs w:val="24"/>
                <w:lang w:eastAsia="zh-CN"/>
              </w:rPr>
              <w:t xml:space="preserve">: </w:t>
            </w:r>
          </w:p>
          <w:p w14:paraId="18023AB1"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 xml:space="preserve">Anchor UEs </w:t>
            </w:r>
            <w:r w:rsidRPr="00CD5EF2">
              <w:rPr>
                <w:rFonts w:eastAsia="SimSun" w:hint="eastAsia"/>
                <w:szCs w:val="24"/>
                <w:lang w:eastAsia="zh-CN"/>
              </w:rPr>
              <w:t>should</w:t>
            </w:r>
            <w:r w:rsidRPr="00CD5EF2">
              <w:rPr>
                <w:rFonts w:eastAsia="SimSun"/>
                <w:szCs w:val="24"/>
                <w:lang w:eastAsia="zh-CN"/>
              </w:rPr>
              <w:t xml:space="preserve"> be capable of simultaneous transmission SL-PRS.</w:t>
            </w:r>
          </w:p>
          <w:p w14:paraId="28926674" w14:textId="77777777" w:rsidR="005164C6" w:rsidRPr="00CD5EF2" w:rsidRDefault="005164C6" w:rsidP="005164C6">
            <w:pPr>
              <w:pStyle w:val="ListParagraph"/>
              <w:numPr>
                <w:ilvl w:val="1"/>
                <w:numId w:val="31"/>
              </w:numPr>
              <w:overflowPunct w:val="0"/>
              <w:autoSpaceDE w:val="0"/>
              <w:autoSpaceDN w:val="0"/>
              <w:adjustRightInd w:val="0"/>
              <w:spacing w:after="120" w:line="259" w:lineRule="auto"/>
              <w:contextualSpacing w:val="0"/>
              <w:textAlignment w:val="baseline"/>
              <w:rPr>
                <w:rFonts w:eastAsia="SimSun"/>
                <w:szCs w:val="24"/>
                <w:lang w:eastAsia="zh-CN"/>
              </w:rPr>
            </w:pPr>
            <w:r w:rsidRPr="00CD5EF2">
              <w:rPr>
                <w:rFonts w:eastAsia="SimSun"/>
                <w:szCs w:val="24"/>
                <w:lang w:eastAsia="zh-CN"/>
              </w:rPr>
              <w:t xml:space="preserve">Target UE </w:t>
            </w:r>
            <w:r w:rsidRPr="00CD5EF2">
              <w:rPr>
                <w:rFonts w:eastAsia="SimSun" w:hint="eastAsia"/>
                <w:szCs w:val="24"/>
                <w:lang w:eastAsia="zh-CN"/>
              </w:rPr>
              <w:t>can</w:t>
            </w:r>
            <w:r w:rsidRPr="00CD5EF2">
              <w:rPr>
                <w:rFonts w:eastAsia="SimSun"/>
                <w:szCs w:val="24"/>
                <w:lang w:eastAsia="zh-CN"/>
              </w:rPr>
              <w:t xml:space="preserve"> be capable of simultaneous SL-PRS measurement with UE capability.</w:t>
            </w:r>
          </w:p>
          <w:p w14:paraId="137134EE"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 2</w:t>
            </w:r>
            <w:r w:rsidRPr="00CD5EF2">
              <w:rPr>
                <w:rFonts w:eastAsia="SimSun"/>
                <w:szCs w:val="24"/>
                <w:lang w:eastAsia="zh-CN"/>
              </w:rPr>
              <w:t xml:space="preserve">: </w:t>
            </w:r>
          </w:p>
          <w:p w14:paraId="79083831"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RAN4 to study the impact of change of network coverage scenario of SL UE(s) on measurement requirement, measurement accuracy, etc.</w:t>
            </w:r>
          </w:p>
          <w:p w14:paraId="4B60B6AC"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1-5-4: Impact on existing RRM requirements</w:t>
            </w:r>
          </w:p>
          <w:p w14:paraId="584CBC86"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12E94AEE"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RAN4 to study the possible impacts of SL PRS measurement on existing RRM requirements for both </w:t>
            </w:r>
            <w:proofErr w:type="spellStart"/>
            <w:r w:rsidRPr="00CD5EF2">
              <w:rPr>
                <w:rFonts w:eastAsia="SimSun"/>
                <w:szCs w:val="24"/>
                <w:lang w:eastAsia="zh-CN"/>
              </w:rPr>
              <w:t>Uu</w:t>
            </w:r>
            <w:proofErr w:type="spellEnd"/>
            <w:r w:rsidRPr="00CD5EF2">
              <w:rPr>
                <w:rFonts w:eastAsia="SimSun"/>
                <w:szCs w:val="24"/>
                <w:lang w:eastAsia="zh-CN"/>
              </w:rPr>
              <w:t xml:space="preserve"> and SL</w:t>
            </w:r>
            <w:r w:rsidRPr="00CD5EF2">
              <w:rPr>
                <w:rFonts w:eastAsia="SimSun" w:hint="eastAsia"/>
                <w:szCs w:val="24"/>
                <w:lang w:eastAsia="zh-CN"/>
              </w:rPr>
              <w:t xml:space="preserve">. </w:t>
            </w:r>
          </w:p>
          <w:p w14:paraId="1AEC55AB"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1-5-5: Initiation/cease of SL transmissions for positioning</w:t>
            </w:r>
          </w:p>
          <w:p w14:paraId="779F465A" w14:textId="77777777" w:rsidR="005164C6" w:rsidRPr="00CD5EF2" w:rsidRDefault="005164C6" w:rsidP="005164C6">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345AE49B" w14:textId="77777777" w:rsidR="005164C6" w:rsidRPr="00CD5EF2"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Option 1: </w:t>
            </w:r>
          </w:p>
          <w:p w14:paraId="1E00D62B" w14:textId="77777777" w:rsidR="005164C6" w:rsidRPr="00CD5EF2" w:rsidRDefault="005164C6" w:rsidP="005164C6">
            <w:pPr>
              <w:pStyle w:val="ListParagraph"/>
              <w:numPr>
                <w:ilvl w:val="1"/>
                <w:numId w:val="31"/>
              </w:numPr>
              <w:spacing w:after="120" w:line="259" w:lineRule="auto"/>
              <w:contextualSpacing w:val="0"/>
              <w:rPr>
                <w:rFonts w:eastAsia="SimSun"/>
                <w:szCs w:val="24"/>
                <w:lang w:eastAsia="zh-CN"/>
              </w:rPr>
            </w:pPr>
            <w:r w:rsidRPr="00CD5EF2">
              <w:rPr>
                <w:rFonts w:eastAsia="SimSun"/>
                <w:szCs w:val="24"/>
                <w:lang w:eastAsia="zh-CN"/>
              </w:rPr>
              <w:t>RAN4</w:t>
            </w:r>
            <w:r w:rsidRPr="00CD5EF2">
              <w:rPr>
                <w:rFonts w:eastAsia="SimSun" w:hint="eastAsia"/>
                <w:szCs w:val="24"/>
                <w:lang w:eastAsia="zh-CN"/>
              </w:rPr>
              <w:t xml:space="preserve"> </w:t>
            </w:r>
            <w:r w:rsidRPr="00CD5EF2">
              <w:rPr>
                <w:rFonts w:eastAsia="SimSun"/>
                <w:szCs w:val="24"/>
                <w:lang w:eastAsia="zh-CN"/>
              </w:rPr>
              <w:t>to define the requirements for initiation/cease of SL transmissions for positioning once the UE behavior and procedure is defined in RAN1</w:t>
            </w:r>
            <w:r w:rsidRPr="00CD5EF2">
              <w:rPr>
                <w:rFonts w:eastAsia="SimSun" w:hint="eastAsia"/>
                <w:szCs w:val="24"/>
                <w:lang w:eastAsia="zh-CN"/>
              </w:rPr>
              <w:t xml:space="preserve">. </w:t>
            </w:r>
          </w:p>
          <w:p w14:paraId="2124EA84" w14:textId="77777777" w:rsidR="005164C6" w:rsidRPr="00B73517" w:rsidRDefault="005164C6" w:rsidP="005164C6">
            <w:pPr>
              <w:pStyle w:val="Heading4"/>
              <w:ind w:left="864" w:hanging="864"/>
              <w:outlineLvl w:val="3"/>
              <w:rPr>
                <w:rFonts w:ascii="Arial" w:eastAsia="SimSun" w:hAnsi="Arial" w:cs="Times New Roman"/>
                <w:b/>
                <w:i w:val="0"/>
                <w:iCs w:val="0"/>
                <w:color w:val="auto"/>
                <w:sz w:val="21"/>
                <w:szCs w:val="18"/>
                <w:u w:val="single"/>
                <w:lang w:eastAsia="zh-CN"/>
              </w:rPr>
            </w:pPr>
            <w:r w:rsidRPr="00B73517">
              <w:rPr>
                <w:rFonts w:ascii="Arial" w:eastAsia="SimSun" w:hAnsi="Arial" w:cs="Times New Roman"/>
                <w:b/>
                <w:i w:val="0"/>
                <w:iCs w:val="0"/>
                <w:color w:val="auto"/>
                <w:sz w:val="21"/>
                <w:szCs w:val="18"/>
                <w:u w:val="single"/>
                <w:lang w:eastAsia="zh-CN"/>
              </w:rPr>
              <w:t>Issue 1-5-6: The minimum time separation between transmission and reception of SL UE</w:t>
            </w:r>
          </w:p>
          <w:p w14:paraId="20459AF4" w14:textId="77777777" w:rsidR="005164C6" w:rsidRPr="00CD5EF2" w:rsidRDefault="005164C6" w:rsidP="005164C6">
            <w:pPr>
              <w:rPr>
                <w:rFonts w:eastAsiaTheme="minorEastAsia"/>
                <w:i/>
                <w:lang w:eastAsia="zh-CN"/>
              </w:rPr>
            </w:pPr>
            <w:r w:rsidRPr="00B73517">
              <w:rPr>
                <w:rFonts w:eastAsiaTheme="minorEastAsia" w:hint="eastAsia"/>
                <w:i/>
                <w:highlight w:val="green"/>
                <w:lang w:eastAsia="zh-CN"/>
              </w:rPr>
              <w:t>Agreements</w:t>
            </w:r>
            <w:r w:rsidRPr="00CD5EF2">
              <w:rPr>
                <w:rFonts w:eastAsiaTheme="minorEastAsia" w:hint="eastAsia"/>
                <w:i/>
                <w:lang w:eastAsia="zh-CN"/>
              </w:rPr>
              <w:t>:</w:t>
            </w:r>
          </w:p>
          <w:p w14:paraId="2E5C3B28" w14:textId="570B0ED3" w:rsidR="2254A7D3" w:rsidRPr="005164C6" w:rsidRDefault="005164C6" w:rsidP="005164C6">
            <w:pPr>
              <w:pStyle w:val="ListParagraph"/>
              <w:numPr>
                <w:ilvl w:val="0"/>
                <w:numId w:val="31"/>
              </w:numPr>
              <w:spacing w:after="120" w:line="259" w:lineRule="auto"/>
              <w:contextualSpacing w:val="0"/>
              <w:rPr>
                <w:rFonts w:eastAsia="SimSun"/>
                <w:szCs w:val="24"/>
                <w:lang w:eastAsia="zh-CN"/>
              </w:rPr>
            </w:pPr>
            <w:r w:rsidRPr="00CD5EF2">
              <w:rPr>
                <w:rFonts w:eastAsia="SimSun"/>
                <w:szCs w:val="24"/>
                <w:lang w:eastAsia="zh-CN"/>
              </w:rPr>
              <w:t xml:space="preserve">RAN4 to wait for the RAN1 SL positioning RS design and discuss the guard </w:t>
            </w:r>
            <w:proofErr w:type="gramStart"/>
            <w:r w:rsidRPr="00CD5EF2">
              <w:rPr>
                <w:rFonts w:eastAsia="SimSun"/>
                <w:szCs w:val="24"/>
                <w:lang w:eastAsia="zh-CN"/>
              </w:rPr>
              <w:t>time period</w:t>
            </w:r>
            <w:proofErr w:type="gramEnd"/>
            <w:r w:rsidRPr="00CD5EF2">
              <w:rPr>
                <w:rFonts w:eastAsia="SimSun"/>
                <w:szCs w:val="24"/>
                <w:lang w:eastAsia="zh-CN"/>
              </w:rPr>
              <w:t xml:space="preserve"> issue upon the need</w:t>
            </w:r>
            <w:r w:rsidRPr="00CD5EF2">
              <w:rPr>
                <w:rFonts w:eastAsia="SimSun" w:hint="eastAsia"/>
                <w:szCs w:val="24"/>
                <w:lang w:eastAsia="zh-CN"/>
              </w:rPr>
              <w:t xml:space="preserve">. </w:t>
            </w:r>
          </w:p>
        </w:tc>
      </w:tr>
    </w:tbl>
    <w:p w14:paraId="075F162B" w14:textId="29D81101" w:rsidR="0060543D" w:rsidRDefault="0060543D" w:rsidP="00A37CDE">
      <w:pPr>
        <w:spacing w:after="0"/>
      </w:pPr>
    </w:p>
    <w:p w14:paraId="61110D6E" w14:textId="5108FCD0" w:rsidR="00A37CDE" w:rsidRPr="00EF698B" w:rsidRDefault="00A37CDE" w:rsidP="005C23A4">
      <w:r>
        <w:t>Agreements achieved in RAN1 #112</w:t>
      </w:r>
      <w:r w:rsidR="00DA5247">
        <w:t>bis-e</w:t>
      </w:r>
      <w:r>
        <w:t xml:space="preserve"> related to SL positioning are listed in the Annex.</w:t>
      </w:r>
    </w:p>
    <w:p w14:paraId="65E21EC0" w14:textId="465FDBC0" w:rsidR="003B659E" w:rsidRDefault="003B659E">
      <w:pPr>
        <w:pStyle w:val="RAN4H1"/>
        <w:rPr>
          <w:lang w:val="en-US"/>
        </w:rPr>
      </w:pPr>
      <w:bookmarkStart w:id="5" w:name="_Toc116995842"/>
      <w:r w:rsidRPr="00EF698B">
        <w:rPr>
          <w:lang w:val="en-US"/>
        </w:rPr>
        <w:t>Discussion</w:t>
      </w:r>
      <w:bookmarkEnd w:id="5"/>
    </w:p>
    <w:p w14:paraId="6EFDC466" w14:textId="2D680C1C" w:rsidR="007E7787" w:rsidRPr="00ED027F" w:rsidRDefault="00CB196F" w:rsidP="00ED027F">
      <w:r>
        <w:t xml:space="preserve">In </w:t>
      </w:r>
      <w:r w:rsidR="00BE4095" w:rsidRPr="6876DF70">
        <w:rPr>
          <w:rFonts w:eastAsia="Times New Roman" w:cs="Times New Roman"/>
          <w:color w:val="000000" w:themeColor="text1"/>
        </w:rPr>
        <w:t>RAN Meeting #9</w:t>
      </w:r>
      <w:r w:rsidR="00BE4095">
        <w:rPr>
          <w:rFonts w:eastAsia="Times New Roman" w:cs="Times New Roman"/>
          <w:color w:val="000000" w:themeColor="text1"/>
        </w:rPr>
        <w:t xml:space="preserve">9, the agreed objective </w:t>
      </w:r>
      <w:r w:rsidR="007745A1">
        <w:rPr>
          <w:rFonts w:eastAsia="Times New Roman" w:cs="Times New Roman"/>
          <w:color w:val="000000" w:themeColor="text1"/>
        </w:rPr>
        <w:t>is to specify the solution</w:t>
      </w:r>
      <w:r w:rsidR="00F64026">
        <w:rPr>
          <w:rFonts w:eastAsia="Times New Roman" w:cs="Times New Roman"/>
          <w:color w:val="000000" w:themeColor="text1"/>
        </w:rPr>
        <w:t xml:space="preserve">s to support </w:t>
      </w:r>
      <w:proofErr w:type="spellStart"/>
      <w:r w:rsidR="00F64026">
        <w:rPr>
          <w:rFonts w:eastAsia="Times New Roman" w:cs="Times New Roman"/>
          <w:color w:val="000000" w:themeColor="text1"/>
        </w:rPr>
        <w:t>sidelink</w:t>
      </w:r>
      <w:proofErr w:type="spellEnd"/>
      <w:r w:rsidR="00F64026">
        <w:rPr>
          <w:rFonts w:eastAsia="Times New Roman" w:cs="Times New Roman"/>
          <w:color w:val="000000" w:themeColor="text1"/>
        </w:rPr>
        <w:t xml:space="preserve"> </w:t>
      </w:r>
      <w:r w:rsidR="009D3B38">
        <w:rPr>
          <w:rFonts w:eastAsia="Times New Roman" w:cs="Times New Roman"/>
          <w:color w:val="000000" w:themeColor="text1"/>
        </w:rPr>
        <w:t>positioning</w:t>
      </w:r>
      <w:r w:rsidR="00131046">
        <w:rPr>
          <w:rFonts w:eastAsia="Times New Roman" w:cs="Times New Roman"/>
          <w:color w:val="000000" w:themeColor="text1"/>
        </w:rPr>
        <w:t xml:space="preserve"> </w:t>
      </w:r>
      <w:r w:rsidR="00131046" w:rsidRPr="6876DF70">
        <w:t xml:space="preserve">(including </w:t>
      </w:r>
      <w:proofErr w:type="gramStart"/>
      <w:r w:rsidR="00131046" w:rsidRPr="6876DF70">
        <w:t xml:space="preserve">ranging) </w:t>
      </w:r>
      <w:r w:rsidR="009D3B38">
        <w:rPr>
          <w:rFonts w:eastAsia="Times New Roman" w:cs="Times New Roman"/>
          <w:color w:val="000000" w:themeColor="text1"/>
        </w:rPr>
        <w:t xml:space="preserve"> </w:t>
      </w:r>
      <w:r w:rsidR="0072709F" w:rsidRPr="6876DF70">
        <w:t>in</w:t>
      </w:r>
      <w:proofErr w:type="gramEnd"/>
      <w:r w:rsidR="0072709F" w:rsidRPr="6876DF70">
        <w:t xml:space="preserve"> NR systems</w:t>
      </w:r>
      <w:r w:rsidR="0045793A">
        <w:t>.</w:t>
      </w:r>
      <w:r w:rsidR="000864CA">
        <w:t xml:space="preserve"> From RAN1 perspective</w:t>
      </w:r>
      <w:r w:rsidR="009330AB">
        <w:t xml:space="preserve">, </w:t>
      </w:r>
      <w:r w:rsidR="00C9218B">
        <w:t xml:space="preserve">the </w:t>
      </w:r>
      <w:r w:rsidR="00DC43E0">
        <w:t xml:space="preserve">design of </w:t>
      </w:r>
      <w:proofErr w:type="spellStart"/>
      <w:r w:rsidR="00DC43E0">
        <w:t>sidelink</w:t>
      </w:r>
      <w:proofErr w:type="spellEnd"/>
      <w:r w:rsidR="00DC43E0">
        <w:t xml:space="preserve"> PRS </w:t>
      </w:r>
      <w:r w:rsidR="00591336">
        <w:t xml:space="preserve">and its resource allocation </w:t>
      </w:r>
      <w:r w:rsidR="00273D23">
        <w:t xml:space="preserve">mechanism </w:t>
      </w:r>
      <w:r w:rsidR="00485AA7">
        <w:t>in scheme1</w:t>
      </w:r>
      <w:r w:rsidR="007A2507">
        <w:t xml:space="preserve"> </w:t>
      </w:r>
      <w:proofErr w:type="gramStart"/>
      <w:r w:rsidR="007A2507">
        <w:t>i.e.</w:t>
      </w:r>
      <w:proofErr w:type="gramEnd"/>
      <w:r w:rsidR="007A2507">
        <w:t xml:space="preserve"> network centric </w:t>
      </w:r>
      <w:r w:rsidR="003A5DA9">
        <w:t xml:space="preserve">and </w:t>
      </w:r>
      <w:r w:rsidR="00EA3B30">
        <w:t>scheme 2 i.e. UE autonomous</w:t>
      </w:r>
      <w:r w:rsidR="00CA5099">
        <w:t xml:space="preserve"> needs to be specified</w:t>
      </w:r>
      <w:r w:rsidR="00F724D2">
        <w:t xml:space="preserve">. RAN1/2 </w:t>
      </w:r>
      <w:r w:rsidR="00542EC9">
        <w:t xml:space="preserve">also needs to specify </w:t>
      </w:r>
      <w:r w:rsidR="00B14A7D">
        <w:t>the measurements to support</w:t>
      </w:r>
      <w:r w:rsidR="00115051">
        <w:t xml:space="preserve"> </w:t>
      </w:r>
      <w:r w:rsidR="0027266B">
        <w:t>SL</w:t>
      </w:r>
      <w:r w:rsidR="00115051">
        <w:t>-RTT</w:t>
      </w:r>
      <w:r w:rsidR="0027266B">
        <w:t xml:space="preserve">, </w:t>
      </w:r>
      <w:r w:rsidR="00913CCA">
        <w:t>SL-</w:t>
      </w:r>
      <w:proofErr w:type="spellStart"/>
      <w:r w:rsidR="00913CCA">
        <w:t>AoA</w:t>
      </w:r>
      <w:proofErr w:type="spellEnd"/>
      <w:r w:rsidR="00E32FEA">
        <w:t>,</w:t>
      </w:r>
      <w:r w:rsidR="006F56C3">
        <w:t xml:space="preserve"> SL-TD</w:t>
      </w:r>
      <w:r w:rsidR="00027C60">
        <w:t>OA</w:t>
      </w:r>
      <w:r w:rsidR="00E32FEA">
        <w:t xml:space="preserve">, etc. </w:t>
      </w:r>
      <w:r w:rsidR="00A27D32">
        <w:t xml:space="preserve">including </w:t>
      </w:r>
      <w:r w:rsidR="00A16292">
        <w:t>signaling</w:t>
      </w:r>
      <w:r w:rsidR="00D9713E">
        <w:t xml:space="preserve"> and associated UE behavior </w:t>
      </w:r>
      <w:r w:rsidR="003132B8">
        <w:t xml:space="preserve">to support </w:t>
      </w:r>
      <w:r w:rsidR="00B06B98">
        <w:t xml:space="preserve">unicast, </w:t>
      </w:r>
      <w:proofErr w:type="gramStart"/>
      <w:r w:rsidR="00B06B98">
        <w:t>groupcast</w:t>
      </w:r>
      <w:proofErr w:type="gramEnd"/>
      <w:r w:rsidR="00B06B98">
        <w:t xml:space="preserve"> and broadcast </w:t>
      </w:r>
      <w:r w:rsidR="007B1D6F">
        <w:t>SL PRS tran</w:t>
      </w:r>
      <w:r w:rsidR="00E84B21">
        <w:t>s</w:t>
      </w:r>
      <w:r w:rsidR="007B1D6F">
        <w:t>mission</w:t>
      </w:r>
      <w:r w:rsidR="00E84B21">
        <w:t xml:space="preserve"> </w:t>
      </w:r>
      <w:r w:rsidR="00E919EF">
        <w:t>in all coverage scenario</w:t>
      </w:r>
      <w:r w:rsidR="008B1E7E">
        <w:t>.</w:t>
      </w:r>
      <w:r w:rsidR="00CD048A">
        <w:t xml:space="preserve"> RAN3 is to work on </w:t>
      </w:r>
      <w:proofErr w:type="spellStart"/>
      <w:r w:rsidR="00CD048A">
        <w:t>signalling</w:t>
      </w:r>
      <w:proofErr w:type="spellEnd"/>
      <w:r w:rsidR="00CD048A">
        <w:t xml:space="preserve"> for NG-RAN to support </w:t>
      </w:r>
      <w:proofErr w:type="spellStart"/>
      <w:r w:rsidR="00CD048A" w:rsidRPr="6876DF70">
        <w:rPr>
          <w:rFonts w:eastAsia="Times New Roman" w:cs="Times New Roman"/>
          <w:szCs w:val="20"/>
        </w:rPr>
        <w:t>sidelink</w:t>
      </w:r>
      <w:proofErr w:type="spellEnd"/>
      <w:r w:rsidR="00CD048A" w:rsidRPr="6876DF70">
        <w:rPr>
          <w:rFonts w:eastAsia="Times New Roman" w:cs="Times New Roman"/>
          <w:szCs w:val="20"/>
        </w:rPr>
        <w:t xml:space="preserve"> positioning and ranging service authorizations</w:t>
      </w:r>
      <w:r w:rsidR="00CD048A">
        <w:rPr>
          <w:rFonts w:eastAsia="Times New Roman" w:cs="Times New Roman"/>
          <w:szCs w:val="20"/>
        </w:rPr>
        <w:t>.</w:t>
      </w:r>
      <w:r w:rsidR="00CD048A">
        <w:t xml:space="preserve"> In this section we discuss </w:t>
      </w:r>
      <w:r w:rsidR="00BC2C4A">
        <w:t xml:space="preserve">scope of RAN4 work, </w:t>
      </w:r>
      <w:proofErr w:type="gramStart"/>
      <w:r w:rsidR="00BC2C4A">
        <w:t>i.e.</w:t>
      </w:r>
      <w:proofErr w:type="gramEnd"/>
      <w:r w:rsidR="00BC2C4A">
        <w:t xml:space="preserve"> impacts to RRM requirements due to introduction of SL positioning.</w:t>
      </w:r>
    </w:p>
    <w:p w14:paraId="5533346E" w14:textId="481AB419" w:rsidR="009F7E6D" w:rsidRDefault="0045597B" w:rsidP="007525FE">
      <w:pPr>
        <w:pStyle w:val="RAN4H2"/>
      </w:pPr>
      <w:r>
        <w:t xml:space="preserve">General </w:t>
      </w:r>
      <w:r w:rsidR="00F52AD2">
        <w:t>and Scenarios</w:t>
      </w:r>
    </w:p>
    <w:p w14:paraId="03FD527B" w14:textId="5E35D22B" w:rsidR="00536568" w:rsidRDefault="00331E37" w:rsidP="00331E37">
      <w:pPr>
        <w:pStyle w:val="RAN4H3"/>
        <w:rPr>
          <w:lang w:eastAsia="ko-KR"/>
        </w:rPr>
      </w:pPr>
      <w:r w:rsidRPr="00CD5EF2">
        <w:rPr>
          <w:lang w:eastAsia="ko-KR"/>
        </w:rPr>
        <w:t>Applicable CBW</w:t>
      </w:r>
      <w:r w:rsidRPr="00CD5EF2">
        <w:t xml:space="preserve"> and SCS</w:t>
      </w:r>
    </w:p>
    <w:tbl>
      <w:tblPr>
        <w:tblStyle w:val="TableGrid"/>
        <w:tblW w:w="0" w:type="auto"/>
        <w:tblInd w:w="1224" w:type="dxa"/>
        <w:tblLook w:val="04A0" w:firstRow="1" w:lastRow="0" w:firstColumn="1" w:lastColumn="0" w:noHBand="0" w:noVBand="1"/>
      </w:tblPr>
      <w:tblGrid>
        <w:gridCol w:w="8393"/>
      </w:tblGrid>
      <w:tr w:rsidR="00A5219E" w14:paraId="19659AE0" w14:textId="77777777" w:rsidTr="00A5219E">
        <w:tc>
          <w:tcPr>
            <w:tcW w:w="9617" w:type="dxa"/>
          </w:tcPr>
          <w:p w14:paraId="2CCEAA6F" w14:textId="77777777" w:rsidR="000642D1" w:rsidRPr="00CD5EF2" w:rsidRDefault="000642D1" w:rsidP="000642D1">
            <w:pPr>
              <w:pStyle w:val="Heading4"/>
              <w:ind w:left="864" w:hanging="864"/>
              <w:outlineLvl w:val="3"/>
              <w:rPr>
                <w:lang w:eastAsia="ko-KR"/>
              </w:rPr>
            </w:pPr>
            <w:r w:rsidRPr="00221615">
              <w:rPr>
                <w:rFonts w:ascii="Arial" w:eastAsiaTheme="minorHAnsi" w:hAnsi="Arial" w:cs="Arial"/>
                <w:i w:val="0"/>
                <w:iCs w:val="0"/>
                <w:color w:val="auto"/>
                <w:sz w:val="24"/>
                <w:lang w:eastAsia="ko-KR"/>
              </w:rPr>
              <w:t xml:space="preserve">Issue 1-1-2: </w:t>
            </w:r>
            <w:bookmarkStart w:id="6" w:name="_Hlk134611489"/>
            <w:r w:rsidRPr="00221615">
              <w:rPr>
                <w:rFonts w:ascii="Arial" w:eastAsiaTheme="minorHAnsi" w:hAnsi="Arial" w:cs="Arial"/>
                <w:i w:val="0"/>
                <w:iCs w:val="0"/>
                <w:color w:val="auto"/>
                <w:sz w:val="24"/>
                <w:lang w:eastAsia="ko-KR"/>
              </w:rPr>
              <w:t>Applicable CBW and SCS:</w:t>
            </w:r>
            <w:r w:rsidRPr="00CD5EF2">
              <w:rPr>
                <w:lang w:eastAsia="ko-KR"/>
              </w:rPr>
              <w:t xml:space="preserve"> </w:t>
            </w:r>
            <w:bookmarkEnd w:id="6"/>
          </w:p>
          <w:p w14:paraId="0F6D3E8B" w14:textId="77777777" w:rsidR="000642D1" w:rsidRPr="00CD5EF2" w:rsidRDefault="000642D1" w:rsidP="000642D1">
            <w:pPr>
              <w:rPr>
                <w:rFonts w:eastAsiaTheme="minorEastAsia"/>
                <w:i/>
                <w:lang w:eastAsia="zh-CN"/>
              </w:rPr>
            </w:pPr>
            <w:r w:rsidRPr="00CD5EF2">
              <w:rPr>
                <w:rFonts w:eastAsiaTheme="minorEastAsia" w:hint="eastAsia"/>
                <w:i/>
                <w:lang w:eastAsia="zh-CN"/>
              </w:rPr>
              <w:t>Agreements:</w:t>
            </w:r>
          </w:p>
          <w:p w14:paraId="6D050248" w14:textId="77777777" w:rsidR="000642D1" w:rsidRPr="00CD5EF2" w:rsidRDefault="000642D1" w:rsidP="000642D1">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Specify RRM requirement for </w:t>
            </w:r>
            <w:proofErr w:type="spellStart"/>
            <w:r w:rsidRPr="00CD5EF2">
              <w:rPr>
                <w:rFonts w:eastAsia="SimSun"/>
                <w:szCs w:val="24"/>
                <w:lang w:eastAsia="zh-CN"/>
              </w:rPr>
              <w:t>sidelink</w:t>
            </w:r>
            <w:proofErr w:type="spellEnd"/>
            <w:r w:rsidRPr="00CD5EF2">
              <w:rPr>
                <w:rFonts w:eastAsia="SimSun"/>
                <w:szCs w:val="24"/>
                <w:lang w:eastAsia="zh-CN"/>
              </w:rPr>
              <w:t xml:space="preserve"> positioning up to 40MHz CBW and all supported SCS for </w:t>
            </w:r>
            <w:proofErr w:type="spellStart"/>
            <w:r w:rsidRPr="00CD5EF2">
              <w:rPr>
                <w:rFonts w:eastAsia="SimSun"/>
                <w:szCs w:val="24"/>
                <w:lang w:eastAsia="zh-CN"/>
              </w:rPr>
              <w:t>sidelink</w:t>
            </w:r>
            <w:proofErr w:type="spellEnd"/>
            <w:r w:rsidRPr="00CD5EF2">
              <w:rPr>
                <w:rFonts w:eastAsia="SimSun"/>
                <w:szCs w:val="24"/>
                <w:lang w:eastAsia="zh-CN"/>
              </w:rPr>
              <w:t xml:space="preserve"> for FR1.</w:t>
            </w:r>
          </w:p>
          <w:p w14:paraId="195628BD" w14:textId="40A028A1" w:rsidR="00A5219E" w:rsidRPr="00221615" w:rsidRDefault="000642D1" w:rsidP="00221615">
            <w:pPr>
              <w:pStyle w:val="ListParagraph"/>
              <w:numPr>
                <w:ilvl w:val="1"/>
                <w:numId w:val="31"/>
              </w:numPr>
              <w:spacing w:after="120"/>
              <w:contextualSpacing w:val="0"/>
              <w:rPr>
                <w:rFonts w:eastAsia="SimSun"/>
                <w:szCs w:val="24"/>
                <w:lang w:eastAsia="zh-CN"/>
              </w:rPr>
            </w:pPr>
            <w:r w:rsidRPr="00CD5EF2">
              <w:rPr>
                <w:rFonts w:eastAsia="SimSun"/>
                <w:szCs w:val="24"/>
                <w:lang w:eastAsia="zh-CN"/>
              </w:rPr>
              <w:t>FFS for support of larger CBW for up to 100 MHz</w:t>
            </w:r>
          </w:p>
        </w:tc>
      </w:tr>
    </w:tbl>
    <w:p w14:paraId="6E7A0B87" w14:textId="77777777" w:rsidR="00435DFC" w:rsidRDefault="00435DFC" w:rsidP="00435DFC">
      <w:pPr>
        <w:pStyle w:val="RAN4H3"/>
        <w:numPr>
          <w:ilvl w:val="2"/>
          <w:numId w:val="0"/>
        </w:numPr>
        <w:ind w:left="1224"/>
        <w:rPr>
          <w:lang w:eastAsia="ko-KR"/>
        </w:rPr>
      </w:pPr>
    </w:p>
    <w:p w14:paraId="0BB501A0" w14:textId="1F620A59" w:rsidR="0056285F" w:rsidRPr="00221615" w:rsidRDefault="00D5600C" w:rsidP="00435DFC">
      <w:pPr>
        <w:pStyle w:val="RAN4H3"/>
        <w:numPr>
          <w:ilvl w:val="2"/>
          <w:numId w:val="0"/>
        </w:numPr>
        <w:ind w:left="1224"/>
        <w:rPr>
          <w:rFonts w:ascii="Times New Roman" w:eastAsia="SimSun" w:hAnsi="Times New Roman" w:cstheme="minorBidi"/>
          <w:sz w:val="20"/>
          <w:lang w:eastAsia="zh-CN"/>
        </w:rPr>
      </w:pPr>
      <w:r w:rsidRPr="00221615">
        <w:rPr>
          <w:rFonts w:ascii="Times New Roman" w:eastAsia="SimSun" w:hAnsi="Times New Roman" w:cstheme="minorBidi"/>
          <w:sz w:val="20"/>
          <w:lang w:eastAsia="zh-CN"/>
        </w:rPr>
        <w:t>Base</w:t>
      </w:r>
      <w:r w:rsidR="008C1D93">
        <w:rPr>
          <w:rFonts w:ascii="Times New Roman" w:eastAsia="SimSun" w:hAnsi="Times New Roman" w:cstheme="minorBidi"/>
          <w:sz w:val="20"/>
          <w:lang w:eastAsia="zh-CN"/>
        </w:rPr>
        <w:t>d</w:t>
      </w:r>
      <w:r w:rsidRPr="00221615">
        <w:rPr>
          <w:rFonts w:ascii="Times New Roman" w:eastAsia="SimSun" w:hAnsi="Times New Roman" w:cstheme="minorBidi"/>
          <w:sz w:val="20"/>
          <w:lang w:eastAsia="zh-CN"/>
        </w:rPr>
        <w:t xml:space="preserve"> on the WID</w:t>
      </w:r>
      <w:r w:rsidR="009971A3" w:rsidRPr="00221615">
        <w:rPr>
          <w:rFonts w:ascii="Times New Roman" w:eastAsia="SimSun" w:hAnsi="Times New Roman" w:cstheme="minorBidi"/>
          <w:sz w:val="20"/>
          <w:lang w:eastAsia="zh-CN"/>
        </w:rPr>
        <w:t xml:space="preserve"> objective</w:t>
      </w:r>
      <w:r w:rsidR="00221615">
        <w:rPr>
          <w:rFonts w:ascii="Times New Roman" w:eastAsia="SimSun" w:hAnsi="Times New Roman" w:cstheme="minorBidi"/>
          <w:sz w:val="20"/>
          <w:lang w:eastAsia="zh-CN"/>
        </w:rPr>
        <w:t xml:space="preserve"> [1</w:t>
      </w:r>
      <w:proofErr w:type="gramStart"/>
      <w:r w:rsidR="00221615">
        <w:rPr>
          <w:rFonts w:ascii="Times New Roman" w:eastAsia="SimSun" w:hAnsi="Times New Roman" w:cstheme="minorBidi"/>
          <w:sz w:val="20"/>
          <w:lang w:eastAsia="zh-CN"/>
        </w:rPr>
        <w:t xml:space="preserve">] </w:t>
      </w:r>
      <w:r w:rsidR="008971C5" w:rsidRPr="00221615">
        <w:rPr>
          <w:rFonts w:ascii="Times New Roman" w:eastAsia="SimSun" w:hAnsi="Times New Roman" w:cstheme="minorBidi"/>
          <w:sz w:val="20"/>
          <w:lang w:eastAsia="zh-CN"/>
        </w:rPr>
        <w:t>,</w:t>
      </w:r>
      <w:proofErr w:type="gramEnd"/>
      <w:r w:rsidR="008971C5" w:rsidRPr="00221615">
        <w:rPr>
          <w:rFonts w:ascii="Times New Roman" w:eastAsia="SimSun" w:hAnsi="Times New Roman" w:cstheme="minorBidi"/>
          <w:sz w:val="20"/>
          <w:lang w:eastAsia="zh-CN"/>
        </w:rPr>
        <w:t xml:space="preserve"> </w:t>
      </w:r>
      <w:r w:rsidR="009971A3" w:rsidRPr="00221615">
        <w:rPr>
          <w:rFonts w:ascii="Times New Roman" w:eastAsia="SimSun" w:hAnsi="Times New Roman" w:cstheme="minorBidi"/>
          <w:sz w:val="20"/>
          <w:lang w:eastAsia="zh-CN"/>
        </w:rPr>
        <w:t xml:space="preserve">it </w:t>
      </w:r>
      <w:r w:rsidR="008C1D93" w:rsidRPr="00221615">
        <w:rPr>
          <w:rFonts w:ascii="Times New Roman" w:eastAsia="SimSun" w:hAnsi="Times New Roman" w:cstheme="minorBidi"/>
          <w:sz w:val="20"/>
          <w:lang w:eastAsia="zh-CN"/>
        </w:rPr>
        <w:t>is already agreed to specify support for SL PRS bandwidths of up to 100 MHz in FR1 spectrum</w:t>
      </w:r>
      <w:r w:rsidR="00C17F96">
        <w:rPr>
          <w:rFonts w:ascii="Times New Roman" w:eastAsia="SimSun" w:hAnsi="Times New Roman" w:cstheme="minorBidi"/>
          <w:sz w:val="20"/>
          <w:lang w:eastAsia="zh-CN"/>
        </w:rPr>
        <w:t xml:space="preserve">. Therefore, RAN4 </w:t>
      </w:r>
      <w:r w:rsidR="00936A5F">
        <w:rPr>
          <w:rFonts w:ascii="Times New Roman" w:eastAsia="SimSun" w:hAnsi="Times New Roman" w:cstheme="minorBidi"/>
          <w:sz w:val="20"/>
          <w:lang w:eastAsia="zh-CN"/>
        </w:rPr>
        <w:t xml:space="preserve">should </w:t>
      </w:r>
      <w:r w:rsidR="00E812FE">
        <w:rPr>
          <w:rFonts w:ascii="Times New Roman" w:eastAsia="SimSun" w:hAnsi="Times New Roman" w:cstheme="minorBidi"/>
          <w:sz w:val="20"/>
          <w:lang w:eastAsia="zh-CN"/>
        </w:rPr>
        <w:t xml:space="preserve">consider defining the requirements for </w:t>
      </w:r>
      <w:r w:rsidR="003B1AA0">
        <w:rPr>
          <w:rFonts w:ascii="Times New Roman" w:eastAsia="SimSun" w:hAnsi="Times New Roman" w:cstheme="minorBidi"/>
          <w:sz w:val="20"/>
          <w:lang w:eastAsia="zh-CN"/>
        </w:rPr>
        <w:t xml:space="preserve">SL PRS bandwidth of </w:t>
      </w:r>
      <w:r w:rsidR="00381097">
        <w:rPr>
          <w:rFonts w:ascii="Times New Roman" w:eastAsia="SimSun" w:hAnsi="Times New Roman" w:cstheme="minorBidi"/>
          <w:sz w:val="20"/>
          <w:lang w:eastAsia="zh-CN"/>
        </w:rPr>
        <w:t>up to</w:t>
      </w:r>
      <w:r w:rsidR="003B1AA0">
        <w:rPr>
          <w:rFonts w:ascii="Times New Roman" w:eastAsia="SimSun" w:hAnsi="Times New Roman" w:cstheme="minorBidi"/>
          <w:sz w:val="20"/>
          <w:lang w:eastAsia="zh-CN"/>
        </w:rPr>
        <w:t xml:space="preserve"> 100 MHz</w:t>
      </w:r>
      <w:r w:rsidR="00381097">
        <w:rPr>
          <w:rFonts w:ascii="Times New Roman" w:eastAsia="SimSun" w:hAnsi="Times New Roman" w:cstheme="minorBidi"/>
          <w:sz w:val="20"/>
          <w:lang w:eastAsia="zh-CN"/>
        </w:rPr>
        <w:t>.</w:t>
      </w:r>
    </w:p>
    <w:p w14:paraId="765EFEDB" w14:textId="3490239B" w:rsidR="009A62E2" w:rsidRPr="00221615" w:rsidRDefault="00A137C6" w:rsidP="00221615">
      <w:pPr>
        <w:pStyle w:val="RAN4H3"/>
        <w:numPr>
          <w:ilvl w:val="2"/>
          <w:numId w:val="0"/>
        </w:numPr>
        <w:ind w:left="1224"/>
        <w:rPr>
          <w:b/>
          <w:color w:val="000000" w:themeColor="text1"/>
          <w:lang w:eastAsia="ko-KR"/>
        </w:rPr>
      </w:pPr>
      <w:r w:rsidRPr="00221615">
        <w:rPr>
          <w:rFonts w:ascii="Times New Roman" w:hAnsi="Times New Roman" w:cstheme="minorBidi"/>
          <w:b/>
          <w:bCs/>
          <w:color w:val="000000" w:themeColor="text1"/>
          <w:sz w:val="20"/>
          <w:lang w:eastAsia="ko-KR"/>
        </w:rPr>
        <w:t xml:space="preserve">Proposal </w:t>
      </w:r>
      <w:r w:rsidR="00D57329">
        <w:rPr>
          <w:rFonts w:ascii="Times New Roman" w:hAnsi="Times New Roman" w:cstheme="minorBidi"/>
          <w:b/>
          <w:bCs/>
          <w:color w:val="000000" w:themeColor="text1"/>
          <w:sz w:val="20"/>
          <w:lang w:eastAsia="ko-KR"/>
        </w:rPr>
        <w:t>1</w:t>
      </w:r>
      <w:r w:rsidRPr="00221615">
        <w:rPr>
          <w:rFonts w:ascii="Times New Roman" w:hAnsi="Times New Roman" w:cstheme="minorBidi"/>
          <w:b/>
          <w:bCs/>
          <w:color w:val="000000" w:themeColor="text1"/>
          <w:sz w:val="20"/>
          <w:lang w:eastAsia="ko-KR"/>
        </w:rPr>
        <w:t xml:space="preserve">: </w:t>
      </w:r>
      <w:r w:rsidR="0096292D" w:rsidRPr="00221615">
        <w:rPr>
          <w:rFonts w:ascii="Times New Roman" w:hAnsi="Times New Roman" w:cstheme="minorBidi"/>
          <w:b/>
          <w:bCs/>
          <w:color w:val="000000" w:themeColor="text1"/>
          <w:sz w:val="20"/>
          <w:lang w:eastAsia="ko-KR"/>
        </w:rPr>
        <w:t xml:space="preserve">RAN4 should consider defining the requirements for SL PRS bandwidth of up to 100 </w:t>
      </w:r>
      <w:r w:rsidR="0096292D" w:rsidRPr="0096292D">
        <w:rPr>
          <w:rFonts w:ascii="Times New Roman" w:hAnsi="Times New Roman" w:cstheme="minorBidi"/>
          <w:b/>
          <w:bCs/>
          <w:color w:val="000000" w:themeColor="text1"/>
          <w:sz w:val="20"/>
          <w:lang w:eastAsia="ko-KR"/>
        </w:rPr>
        <w:t>MHz</w:t>
      </w:r>
    </w:p>
    <w:p w14:paraId="23EFDC1D" w14:textId="29D5C3BF" w:rsidR="00331E37" w:rsidRDefault="00424C22" w:rsidP="00331E37">
      <w:pPr>
        <w:pStyle w:val="RAN4H3"/>
      </w:pPr>
      <w:r w:rsidRPr="00CD5EF2">
        <w:rPr>
          <w:lang w:eastAsia="ko-KR"/>
        </w:rPr>
        <w:t>Applicable SL PRS patterns</w:t>
      </w:r>
    </w:p>
    <w:tbl>
      <w:tblPr>
        <w:tblStyle w:val="TableGrid"/>
        <w:tblW w:w="0" w:type="auto"/>
        <w:tblInd w:w="1224" w:type="dxa"/>
        <w:tblLook w:val="04A0" w:firstRow="1" w:lastRow="0" w:firstColumn="1" w:lastColumn="0" w:noHBand="0" w:noVBand="1"/>
      </w:tblPr>
      <w:tblGrid>
        <w:gridCol w:w="8393"/>
      </w:tblGrid>
      <w:tr w:rsidR="00B54A1A" w14:paraId="3419811B" w14:textId="77777777" w:rsidTr="00B54A1A">
        <w:tc>
          <w:tcPr>
            <w:tcW w:w="9617" w:type="dxa"/>
          </w:tcPr>
          <w:p w14:paraId="75F0EC5A" w14:textId="77777777" w:rsidR="0067544C" w:rsidRPr="006D4BF0" w:rsidRDefault="0067544C" w:rsidP="0067544C">
            <w:pPr>
              <w:pStyle w:val="Heading4"/>
              <w:ind w:left="864" w:hanging="864"/>
              <w:outlineLvl w:val="3"/>
              <w:rPr>
                <w:rFonts w:ascii="Arial" w:eastAsiaTheme="minorHAnsi" w:hAnsi="Arial" w:cs="Arial"/>
                <w:i w:val="0"/>
                <w:iCs w:val="0"/>
                <w:color w:val="auto"/>
                <w:sz w:val="24"/>
                <w:lang w:eastAsia="ko-KR"/>
              </w:rPr>
            </w:pPr>
            <w:r w:rsidRPr="006D4BF0">
              <w:rPr>
                <w:rFonts w:ascii="Arial" w:eastAsiaTheme="minorHAnsi" w:hAnsi="Arial" w:cs="Arial"/>
                <w:i w:val="0"/>
                <w:iCs w:val="0"/>
                <w:color w:val="auto"/>
                <w:sz w:val="24"/>
                <w:lang w:eastAsia="ko-KR"/>
              </w:rPr>
              <w:lastRenderedPageBreak/>
              <w:t xml:space="preserve">Issue 1-1-4: </w:t>
            </w:r>
            <w:bookmarkStart w:id="7" w:name="_Hlk134611601"/>
            <w:r w:rsidRPr="006D4BF0">
              <w:rPr>
                <w:rFonts w:ascii="Arial" w:eastAsiaTheme="minorHAnsi" w:hAnsi="Arial" w:cs="Arial"/>
                <w:i w:val="0"/>
                <w:iCs w:val="0"/>
                <w:color w:val="auto"/>
                <w:sz w:val="24"/>
                <w:lang w:eastAsia="ko-KR"/>
              </w:rPr>
              <w:t xml:space="preserve">Applicable SL PRS patterns: </w:t>
            </w:r>
            <w:bookmarkEnd w:id="7"/>
          </w:p>
          <w:p w14:paraId="36A83B72" w14:textId="77777777" w:rsidR="0067544C" w:rsidRPr="00CD5EF2" w:rsidRDefault="0067544C" w:rsidP="0067544C">
            <w:pPr>
              <w:rPr>
                <w:rFonts w:eastAsiaTheme="minorEastAsia"/>
                <w:i/>
                <w:lang w:eastAsia="zh-CN"/>
              </w:rPr>
            </w:pPr>
            <w:r w:rsidRPr="00CD5EF2">
              <w:rPr>
                <w:rFonts w:eastAsiaTheme="minorEastAsia" w:hint="eastAsia"/>
                <w:i/>
                <w:lang w:eastAsia="zh-CN"/>
              </w:rPr>
              <w:t>Agreements:</w:t>
            </w:r>
          </w:p>
          <w:p w14:paraId="6EFD5CE7" w14:textId="77777777" w:rsidR="0067544C" w:rsidRPr="00CD5EF2" w:rsidRDefault="0067544C" w:rsidP="0067544C">
            <w:pPr>
              <w:pStyle w:val="ListParagraph"/>
              <w:numPr>
                <w:ilvl w:val="0"/>
                <w:numId w:val="31"/>
              </w:numPr>
              <w:spacing w:after="120"/>
              <w:contextualSpacing w:val="0"/>
              <w:rPr>
                <w:rFonts w:eastAsia="SimSun"/>
                <w:szCs w:val="24"/>
                <w:lang w:eastAsia="zh-CN"/>
              </w:rPr>
            </w:pPr>
            <w:r w:rsidRPr="00CD5EF2">
              <w:rPr>
                <w:rFonts w:eastAsia="SimSun" w:hint="eastAsia"/>
                <w:lang w:eastAsia="zh-CN"/>
              </w:rPr>
              <w:t xml:space="preserve">The measurement period requirements (formula) are </w:t>
            </w:r>
            <w:r w:rsidRPr="00CD5EF2">
              <w:rPr>
                <w:rFonts w:eastAsia="SimSun"/>
                <w:lang w:eastAsia="zh-CN"/>
              </w:rPr>
              <w:t>agnostic</w:t>
            </w:r>
            <w:r w:rsidRPr="00CD5EF2">
              <w:rPr>
                <w:rFonts w:eastAsia="SimSun" w:hint="eastAsia"/>
                <w:lang w:eastAsia="zh-CN"/>
              </w:rPr>
              <w:t xml:space="preserve"> to the comb configuration. </w:t>
            </w:r>
          </w:p>
          <w:p w14:paraId="60799A18" w14:textId="27AF2554" w:rsidR="00B54A1A" w:rsidRPr="006D4BF0" w:rsidRDefault="0067544C" w:rsidP="006D4BF0">
            <w:pPr>
              <w:pStyle w:val="ListParagraph"/>
              <w:numPr>
                <w:ilvl w:val="0"/>
                <w:numId w:val="31"/>
              </w:numPr>
              <w:spacing w:after="120"/>
              <w:contextualSpacing w:val="0"/>
              <w:rPr>
                <w:rFonts w:eastAsia="SimSun"/>
                <w:szCs w:val="24"/>
                <w:lang w:eastAsia="zh-CN"/>
              </w:rPr>
            </w:pPr>
            <w:r w:rsidRPr="00CD5EF2">
              <w:rPr>
                <w:rFonts w:eastAsia="SimSun" w:hint="eastAsia"/>
                <w:szCs w:val="24"/>
                <w:lang w:eastAsia="zh-CN"/>
              </w:rPr>
              <w:t>FFS the applicable</w:t>
            </w:r>
            <w:r w:rsidRPr="00CD5EF2">
              <w:rPr>
                <w:rFonts w:eastAsia="SimSun"/>
                <w:szCs w:val="24"/>
                <w:lang w:eastAsia="zh-CN"/>
              </w:rPr>
              <w:t xml:space="preserve"> SL PRS patterns</w:t>
            </w:r>
            <w:r w:rsidRPr="00CD5EF2">
              <w:rPr>
                <w:rFonts w:eastAsia="SimSun" w:hint="eastAsia"/>
                <w:szCs w:val="24"/>
                <w:lang w:eastAsia="zh-CN"/>
              </w:rPr>
              <w:t xml:space="preserve"> for</w:t>
            </w:r>
            <w:r w:rsidRPr="00CD5EF2">
              <w:rPr>
                <w:rFonts w:eastAsia="SimSun"/>
                <w:szCs w:val="24"/>
                <w:lang w:eastAsia="zh-CN"/>
              </w:rPr>
              <w:t xml:space="preserve"> </w:t>
            </w:r>
            <w:r w:rsidRPr="00CD5EF2">
              <w:rPr>
                <w:rFonts w:eastAsia="SimSun" w:hint="eastAsia"/>
                <w:szCs w:val="24"/>
                <w:lang w:eastAsia="zh-CN"/>
              </w:rPr>
              <w:t xml:space="preserve">defining </w:t>
            </w:r>
            <w:r w:rsidRPr="00CD5EF2">
              <w:rPr>
                <w:rFonts w:eastAsia="SimSun"/>
                <w:szCs w:val="24"/>
                <w:lang w:eastAsia="zh-CN"/>
              </w:rPr>
              <w:t xml:space="preserve">accuracy requirements. </w:t>
            </w:r>
          </w:p>
        </w:tc>
      </w:tr>
    </w:tbl>
    <w:p w14:paraId="0BD294F5" w14:textId="77777777" w:rsidR="00B54A1A" w:rsidRDefault="00B54A1A" w:rsidP="00B54A1A">
      <w:pPr>
        <w:pStyle w:val="RAN4H3"/>
        <w:numPr>
          <w:ilvl w:val="2"/>
          <w:numId w:val="0"/>
        </w:numPr>
        <w:ind w:left="1224"/>
      </w:pPr>
    </w:p>
    <w:p w14:paraId="43E05355" w14:textId="2C04FCDF" w:rsidR="00E74B1E" w:rsidRPr="006D4BF0" w:rsidRDefault="00B352B9" w:rsidP="00B54A1A">
      <w:pPr>
        <w:pStyle w:val="RAN4H3"/>
        <w:numPr>
          <w:ilvl w:val="2"/>
          <w:numId w:val="0"/>
        </w:numPr>
        <w:ind w:left="1224"/>
        <w:rPr>
          <w:rFonts w:ascii="Times New Roman" w:eastAsia="SimSun" w:hAnsi="Times New Roman" w:cstheme="minorBidi"/>
          <w:sz w:val="20"/>
          <w:lang w:eastAsia="zh-CN"/>
        </w:rPr>
      </w:pPr>
      <w:r w:rsidRPr="006D4BF0">
        <w:rPr>
          <w:rFonts w:ascii="Times New Roman" w:eastAsia="SimSun" w:hAnsi="Times New Roman" w:cstheme="minorBidi"/>
          <w:sz w:val="20"/>
          <w:lang w:eastAsia="zh-CN"/>
        </w:rPr>
        <w:t xml:space="preserve">The support </w:t>
      </w:r>
      <w:r w:rsidR="006D4BF0">
        <w:rPr>
          <w:rFonts w:ascii="Times New Roman" w:eastAsia="SimSun" w:hAnsi="Times New Roman" w:cstheme="minorBidi"/>
          <w:sz w:val="20"/>
          <w:lang w:eastAsia="zh-CN"/>
        </w:rPr>
        <w:t xml:space="preserve">of </w:t>
      </w:r>
      <w:r w:rsidR="008D0E5B" w:rsidRPr="006D4BF0">
        <w:rPr>
          <w:rFonts w:ascii="Times New Roman" w:eastAsia="SimSun" w:hAnsi="Times New Roman" w:cstheme="minorBidi"/>
          <w:sz w:val="20"/>
          <w:lang w:eastAsia="zh-CN"/>
        </w:rPr>
        <w:t>different comb configuration</w:t>
      </w:r>
      <w:r w:rsidR="006D4BF0">
        <w:rPr>
          <w:rFonts w:ascii="Times New Roman" w:eastAsia="SimSun" w:hAnsi="Times New Roman" w:cstheme="minorBidi"/>
          <w:sz w:val="20"/>
          <w:lang w:eastAsia="zh-CN"/>
        </w:rPr>
        <w:t>s</w:t>
      </w:r>
      <w:r w:rsidR="008D0E5B" w:rsidRPr="006D4BF0">
        <w:rPr>
          <w:rFonts w:ascii="Times New Roman" w:eastAsia="SimSun" w:hAnsi="Times New Roman" w:cstheme="minorBidi"/>
          <w:sz w:val="20"/>
          <w:lang w:eastAsia="zh-CN"/>
        </w:rPr>
        <w:t xml:space="preserve"> for SL PRS </w:t>
      </w:r>
      <w:r w:rsidR="00DC5E30" w:rsidRPr="006D4BF0">
        <w:rPr>
          <w:rFonts w:ascii="Times New Roman" w:eastAsia="SimSun" w:hAnsi="Times New Roman" w:cstheme="minorBidi"/>
          <w:sz w:val="20"/>
          <w:lang w:eastAsia="zh-CN"/>
        </w:rPr>
        <w:t>is under discussion in RAN1</w:t>
      </w:r>
      <w:r w:rsidR="00C146CE">
        <w:rPr>
          <w:rFonts w:ascii="Times New Roman" w:eastAsia="SimSun" w:hAnsi="Times New Roman" w:cstheme="minorBidi"/>
          <w:sz w:val="20"/>
          <w:lang w:eastAsia="zh-CN"/>
        </w:rPr>
        <w:t xml:space="preserve">, </w:t>
      </w:r>
      <w:r w:rsidR="0098555D">
        <w:rPr>
          <w:rFonts w:ascii="Times New Roman" w:eastAsia="SimSun" w:hAnsi="Times New Roman" w:cstheme="minorBidi"/>
          <w:sz w:val="20"/>
          <w:lang w:eastAsia="zh-CN"/>
        </w:rPr>
        <w:t xml:space="preserve">both fully and partially </w:t>
      </w:r>
      <w:r w:rsidR="00FD6EAD">
        <w:rPr>
          <w:rFonts w:ascii="Times New Roman" w:eastAsia="SimSun" w:hAnsi="Times New Roman" w:cstheme="minorBidi"/>
          <w:sz w:val="20"/>
          <w:lang w:eastAsia="zh-CN"/>
        </w:rPr>
        <w:t xml:space="preserve">staggered patterns will be supported. </w:t>
      </w:r>
      <w:r w:rsidR="00C146CE">
        <w:rPr>
          <w:rFonts w:ascii="Times New Roman" w:eastAsia="SimSun" w:hAnsi="Times New Roman" w:cstheme="minorBidi"/>
          <w:sz w:val="20"/>
          <w:lang w:eastAsia="zh-CN"/>
        </w:rPr>
        <w:t>In R</w:t>
      </w:r>
      <w:r w:rsidR="00571A96">
        <w:rPr>
          <w:rFonts w:ascii="Times New Roman" w:eastAsia="SimSun" w:hAnsi="Times New Roman" w:cstheme="minorBidi"/>
          <w:sz w:val="20"/>
          <w:lang w:eastAsia="zh-CN"/>
        </w:rPr>
        <w:t>e</w:t>
      </w:r>
      <w:r w:rsidR="00C146CE">
        <w:rPr>
          <w:rFonts w:ascii="Times New Roman" w:eastAsia="SimSun" w:hAnsi="Times New Roman" w:cstheme="minorBidi"/>
          <w:sz w:val="20"/>
          <w:lang w:eastAsia="zh-CN"/>
        </w:rPr>
        <w:t>l-16/17</w:t>
      </w:r>
      <w:r w:rsidR="00571A96">
        <w:rPr>
          <w:rFonts w:ascii="Times New Roman" w:eastAsia="SimSun" w:hAnsi="Times New Roman" w:cstheme="minorBidi"/>
          <w:sz w:val="20"/>
          <w:lang w:eastAsia="zh-CN"/>
        </w:rPr>
        <w:t xml:space="preserve"> the accuracy requirement is defined only for fully staggered pattern. However,</w:t>
      </w:r>
      <w:r w:rsidR="00FE349A">
        <w:rPr>
          <w:rFonts w:ascii="Times New Roman" w:eastAsia="SimSun" w:hAnsi="Times New Roman" w:cstheme="minorBidi"/>
          <w:sz w:val="20"/>
          <w:lang w:eastAsia="zh-CN"/>
        </w:rPr>
        <w:t xml:space="preserve"> based </w:t>
      </w:r>
      <w:r w:rsidR="006D4BF0">
        <w:rPr>
          <w:rFonts w:ascii="Times New Roman" w:eastAsia="SimSun" w:hAnsi="Times New Roman" w:cstheme="minorBidi"/>
          <w:sz w:val="20"/>
          <w:lang w:eastAsia="zh-CN"/>
        </w:rPr>
        <w:t xml:space="preserve">on </w:t>
      </w:r>
      <w:r w:rsidR="001376C6">
        <w:rPr>
          <w:rFonts w:ascii="Times New Roman" w:eastAsia="SimSun" w:hAnsi="Times New Roman" w:cstheme="minorBidi"/>
          <w:sz w:val="20"/>
          <w:lang w:eastAsia="zh-CN"/>
        </w:rPr>
        <w:t>RAN1 agreements</w:t>
      </w:r>
      <w:r w:rsidR="00FE349A">
        <w:rPr>
          <w:rFonts w:ascii="Times New Roman" w:eastAsia="SimSun" w:hAnsi="Times New Roman" w:cstheme="minorBidi"/>
          <w:sz w:val="20"/>
          <w:lang w:eastAsia="zh-CN"/>
        </w:rPr>
        <w:t xml:space="preserve"> </w:t>
      </w:r>
      <w:r w:rsidR="006D4BF0">
        <w:rPr>
          <w:rFonts w:ascii="Times New Roman" w:eastAsia="SimSun" w:hAnsi="Times New Roman" w:cstheme="minorBidi"/>
          <w:sz w:val="20"/>
          <w:lang w:eastAsia="zh-CN"/>
        </w:rPr>
        <w:t>for</w:t>
      </w:r>
      <w:r w:rsidR="001376C6">
        <w:rPr>
          <w:rFonts w:ascii="Times New Roman" w:eastAsia="SimSun" w:hAnsi="Times New Roman" w:cstheme="minorBidi"/>
          <w:sz w:val="20"/>
          <w:lang w:eastAsia="zh-CN"/>
        </w:rPr>
        <w:t xml:space="preserve"> comb configuration</w:t>
      </w:r>
      <w:r w:rsidR="006D4BF0">
        <w:rPr>
          <w:rFonts w:ascii="Times New Roman" w:eastAsia="SimSun" w:hAnsi="Times New Roman" w:cstheme="minorBidi"/>
          <w:sz w:val="20"/>
          <w:lang w:eastAsia="zh-CN"/>
        </w:rPr>
        <w:t>s,</w:t>
      </w:r>
      <w:r w:rsidR="001376C6">
        <w:rPr>
          <w:rFonts w:ascii="Times New Roman" w:eastAsia="SimSun" w:hAnsi="Times New Roman" w:cstheme="minorBidi"/>
          <w:sz w:val="20"/>
          <w:lang w:eastAsia="zh-CN"/>
        </w:rPr>
        <w:t xml:space="preserve"> </w:t>
      </w:r>
      <w:r w:rsidR="00386926">
        <w:rPr>
          <w:rFonts w:ascii="Times New Roman" w:eastAsia="SimSun" w:hAnsi="Times New Roman" w:cstheme="minorBidi"/>
          <w:sz w:val="20"/>
          <w:lang w:eastAsia="zh-CN"/>
        </w:rPr>
        <w:t xml:space="preserve">the accuracy requirement </w:t>
      </w:r>
      <w:r w:rsidR="001E6635">
        <w:rPr>
          <w:rFonts w:ascii="Times New Roman" w:eastAsia="SimSun" w:hAnsi="Times New Roman" w:cstheme="minorBidi"/>
          <w:sz w:val="20"/>
          <w:lang w:eastAsia="zh-CN"/>
        </w:rPr>
        <w:t>can be considered.</w:t>
      </w:r>
      <w:r w:rsidR="00FE349A">
        <w:rPr>
          <w:rFonts w:ascii="Times New Roman" w:eastAsia="SimSun" w:hAnsi="Times New Roman" w:cstheme="minorBidi"/>
          <w:sz w:val="20"/>
          <w:lang w:eastAsia="zh-CN"/>
        </w:rPr>
        <w:t xml:space="preserve"> </w:t>
      </w:r>
      <w:r w:rsidR="00571A96">
        <w:rPr>
          <w:rFonts w:ascii="Times New Roman" w:eastAsia="SimSun" w:hAnsi="Times New Roman" w:cstheme="minorBidi"/>
          <w:sz w:val="20"/>
          <w:lang w:eastAsia="zh-CN"/>
        </w:rPr>
        <w:t xml:space="preserve"> </w:t>
      </w:r>
      <w:r w:rsidR="00C146CE">
        <w:rPr>
          <w:rFonts w:ascii="Times New Roman" w:eastAsia="SimSun" w:hAnsi="Times New Roman" w:cstheme="minorBidi"/>
          <w:sz w:val="20"/>
          <w:lang w:eastAsia="zh-CN"/>
        </w:rPr>
        <w:t xml:space="preserve"> </w:t>
      </w:r>
    </w:p>
    <w:p w14:paraId="5F2B0301" w14:textId="511D7A92" w:rsidR="00320174" w:rsidRPr="006D4BF0" w:rsidRDefault="00320174" w:rsidP="006D4BF0">
      <w:pPr>
        <w:pStyle w:val="RAN4H3"/>
        <w:numPr>
          <w:ilvl w:val="2"/>
          <w:numId w:val="0"/>
        </w:numPr>
        <w:ind w:left="1224"/>
        <w:rPr>
          <w:rFonts w:ascii="Times New Roman" w:hAnsi="Times New Roman" w:cstheme="minorBidi"/>
          <w:b/>
          <w:bCs/>
          <w:color w:val="000000" w:themeColor="text1"/>
          <w:sz w:val="20"/>
          <w:lang w:eastAsia="ko-KR"/>
        </w:rPr>
      </w:pPr>
      <w:r w:rsidRPr="006D4BF0">
        <w:rPr>
          <w:rFonts w:ascii="Times New Roman" w:hAnsi="Times New Roman" w:cstheme="minorBidi"/>
          <w:b/>
          <w:bCs/>
          <w:color w:val="000000" w:themeColor="text1"/>
          <w:sz w:val="20"/>
          <w:lang w:eastAsia="ko-KR"/>
        </w:rPr>
        <w:t xml:space="preserve">Proposal </w:t>
      </w:r>
      <w:r w:rsidR="00D57329">
        <w:rPr>
          <w:rFonts w:ascii="Times New Roman" w:hAnsi="Times New Roman" w:cstheme="minorBidi"/>
          <w:b/>
          <w:bCs/>
          <w:color w:val="000000" w:themeColor="text1"/>
          <w:sz w:val="20"/>
          <w:lang w:eastAsia="ko-KR"/>
        </w:rPr>
        <w:t>2</w:t>
      </w:r>
      <w:r w:rsidRPr="006D4BF0">
        <w:rPr>
          <w:rFonts w:ascii="Times New Roman" w:hAnsi="Times New Roman" w:cstheme="minorBidi"/>
          <w:b/>
          <w:bCs/>
          <w:color w:val="000000" w:themeColor="text1"/>
          <w:sz w:val="20"/>
          <w:lang w:eastAsia="ko-KR"/>
        </w:rPr>
        <w:t xml:space="preserve">: </w:t>
      </w:r>
      <w:r w:rsidR="001E6635">
        <w:rPr>
          <w:rFonts w:ascii="Times New Roman" w:hAnsi="Times New Roman" w:cstheme="minorBidi"/>
          <w:b/>
          <w:bCs/>
          <w:color w:val="000000" w:themeColor="text1"/>
          <w:sz w:val="20"/>
          <w:lang w:eastAsia="ko-KR"/>
        </w:rPr>
        <w:t>RAN4 can w</w:t>
      </w:r>
      <w:r w:rsidR="00E34A93" w:rsidRPr="006D4BF0">
        <w:rPr>
          <w:rFonts w:ascii="Times New Roman" w:hAnsi="Times New Roman" w:cstheme="minorBidi"/>
          <w:b/>
          <w:bCs/>
          <w:color w:val="000000" w:themeColor="text1"/>
          <w:sz w:val="20"/>
          <w:lang w:eastAsia="ko-KR"/>
        </w:rPr>
        <w:t>ait for RAN1 agreement</w:t>
      </w:r>
      <w:r w:rsidR="001E6635">
        <w:rPr>
          <w:rFonts w:ascii="Times New Roman" w:hAnsi="Times New Roman" w:cstheme="minorBidi"/>
          <w:b/>
          <w:bCs/>
          <w:color w:val="000000" w:themeColor="text1"/>
          <w:sz w:val="20"/>
          <w:lang w:eastAsia="ko-KR"/>
        </w:rPr>
        <w:t xml:space="preserve"> o</w:t>
      </w:r>
      <w:r w:rsidR="006D4BF0">
        <w:rPr>
          <w:rFonts w:ascii="Times New Roman" w:hAnsi="Times New Roman" w:cstheme="minorBidi"/>
          <w:b/>
          <w:bCs/>
          <w:color w:val="000000" w:themeColor="text1"/>
          <w:sz w:val="20"/>
          <w:lang w:eastAsia="ko-KR"/>
        </w:rPr>
        <w:t>n</w:t>
      </w:r>
      <w:r w:rsidR="001E6635">
        <w:rPr>
          <w:rFonts w:ascii="Times New Roman" w:hAnsi="Times New Roman" w:cstheme="minorBidi"/>
          <w:b/>
          <w:bCs/>
          <w:color w:val="000000" w:themeColor="text1"/>
          <w:sz w:val="20"/>
          <w:lang w:eastAsia="ko-KR"/>
        </w:rPr>
        <w:t xml:space="preserve"> SL PRS comb conf</w:t>
      </w:r>
      <w:r w:rsidR="00362D78">
        <w:rPr>
          <w:rFonts w:ascii="Times New Roman" w:hAnsi="Times New Roman" w:cstheme="minorBidi"/>
          <w:b/>
          <w:bCs/>
          <w:color w:val="000000" w:themeColor="text1"/>
          <w:sz w:val="20"/>
          <w:lang w:eastAsia="ko-KR"/>
        </w:rPr>
        <w:t>igurations</w:t>
      </w:r>
      <w:r w:rsidR="00BA6F6B" w:rsidRPr="006D4BF0">
        <w:rPr>
          <w:rFonts w:ascii="Times New Roman" w:hAnsi="Times New Roman" w:cstheme="minorBidi"/>
          <w:b/>
          <w:bCs/>
          <w:color w:val="000000" w:themeColor="text1"/>
          <w:sz w:val="20"/>
          <w:lang w:eastAsia="ko-KR"/>
        </w:rPr>
        <w:t>.</w:t>
      </w:r>
    </w:p>
    <w:p w14:paraId="2DCE92DE" w14:textId="0D52E972" w:rsidR="000642D1" w:rsidRDefault="0017229D" w:rsidP="00331E37">
      <w:pPr>
        <w:pStyle w:val="RAN4H3"/>
      </w:pPr>
      <w:r w:rsidRPr="00CD5EF2">
        <w:rPr>
          <w:lang w:eastAsia="ko-KR"/>
        </w:rPr>
        <w:t>Applicable number of samples</w:t>
      </w:r>
    </w:p>
    <w:tbl>
      <w:tblPr>
        <w:tblStyle w:val="TableGrid"/>
        <w:tblW w:w="0" w:type="auto"/>
        <w:tblInd w:w="1224" w:type="dxa"/>
        <w:tblLook w:val="04A0" w:firstRow="1" w:lastRow="0" w:firstColumn="1" w:lastColumn="0" w:noHBand="0" w:noVBand="1"/>
      </w:tblPr>
      <w:tblGrid>
        <w:gridCol w:w="8393"/>
      </w:tblGrid>
      <w:tr w:rsidR="0017229D" w14:paraId="184BBDD1" w14:textId="77777777" w:rsidTr="0017229D">
        <w:tc>
          <w:tcPr>
            <w:tcW w:w="9617" w:type="dxa"/>
          </w:tcPr>
          <w:p w14:paraId="09CF9B67" w14:textId="77777777" w:rsidR="00E11B89" w:rsidRPr="00CD5EF2" w:rsidRDefault="00E11B89" w:rsidP="00E11B89">
            <w:pPr>
              <w:pStyle w:val="Heading4"/>
              <w:ind w:left="864" w:hanging="864"/>
              <w:outlineLvl w:val="3"/>
            </w:pPr>
            <w:r w:rsidRPr="006D4BF0">
              <w:rPr>
                <w:rFonts w:ascii="Arial" w:eastAsiaTheme="minorHAnsi" w:hAnsi="Arial" w:cs="Arial"/>
                <w:i w:val="0"/>
                <w:iCs w:val="0"/>
                <w:color w:val="auto"/>
                <w:sz w:val="24"/>
                <w:lang w:eastAsia="ko-KR"/>
              </w:rPr>
              <w:t xml:space="preserve">Issue 1-1-5: </w:t>
            </w:r>
            <w:bookmarkStart w:id="8" w:name="_Hlk134611765"/>
            <w:r w:rsidRPr="006D4BF0">
              <w:rPr>
                <w:rFonts w:ascii="Arial" w:eastAsiaTheme="minorHAnsi" w:hAnsi="Arial" w:cs="Arial"/>
                <w:i w:val="0"/>
                <w:iCs w:val="0"/>
                <w:color w:val="auto"/>
                <w:sz w:val="24"/>
                <w:lang w:eastAsia="ko-KR"/>
              </w:rPr>
              <w:t>Applicable number of samples</w:t>
            </w:r>
            <w:bookmarkEnd w:id="8"/>
            <w:r w:rsidRPr="006D4BF0">
              <w:rPr>
                <w:rFonts w:ascii="Arial" w:eastAsiaTheme="minorHAnsi" w:hAnsi="Arial" w:cs="Arial"/>
                <w:i w:val="0"/>
                <w:iCs w:val="0"/>
                <w:color w:val="auto"/>
                <w:sz w:val="24"/>
                <w:lang w:eastAsia="ko-KR"/>
              </w:rPr>
              <w:t xml:space="preserve">: </w:t>
            </w:r>
          </w:p>
          <w:p w14:paraId="7C897A5B" w14:textId="77777777" w:rsidR="00E11B89" w:rsidRPr="00CD5EF2" w:rsidRDefault="00E11B89" w:rsidP="00E11B89">
            <w:pPr>
              <w:rPr>
                <w:lang w:eastAsia="zh-CN"/>
              </w:rPr>
            </w:pPr>
            <w:r w:rsidRPr="00CD5EF2">
              <w:rPr>
                <w:rFonts w:eastAsiaTheme="minorEastAsia" w:hint="eastAsia"/>
                <w:i/>
                <w:lang w:eastAsia="zh-CN"/>
              </w:rPr>
              <w:t xml:space="preserve">Agreements: </w:t>
            </w:r>
          </w:p>
          <w:p w14:paraId="66CE6D80" w14:textId="15AC9FD1" w:rsidR="0017229D" w:rsidRPr="006D4BF0" w:rsidRDefault="00E11B89" w:rsidP="006D4BF0">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RAN4 </w:t>
            </w:r>
            <w:r w:rsidRPr="00CD5EF2">
              <w:rPr>
                <w:rFonts w:eastAsia="SimSun" w:hint="eastAsia"/>
                <w:szCs w:val="24"/>
                <w:lang w:eastAsia="zh-CN"/>
              </w:rPr>
              <w:t xml:space="preserve">to </w:t>
            </w:r>
            <w:r w:rsidRPr="00CD5EF2">
              <w:rPr>
                <w:rFonts w:eastAsia="SimSun"/>
                <w:szCs w:val="24"/>
                <w:lang w:eastAsia="zh-CN"/>
              </w:rPr>
              <w:t>discuss the number of samples for SL PRS measurement period and for accuracy requirements.</w:t>
            </w:r>
          </w:p>
        </w:tc>
      </w:tr>
    </w:tbl>
    <w:p w14:paraId="5527EEF7" w14:textId="77777777" w:rsidR="0017229D" w:rsidRDefault="0017229D" w:rsidP="0017229D">
      <w:pPr>
        <w:pStyle w:val="RAN4H3"/>
        <w:numPr>
          <w:ilvl w:val="0"/>
          <w:numId w:val="0"/>
        </w:numPr>
        <w:ind w:left="1224"/>
      </w:pPr>
    </w:p>
    <w:p w14:paraId="244F2AE5" w14:textId="29EF0E9B" w:rsidR="00B95C38" w:rsidRPr="006D4BF0" w:rsidRDefault="00B95C38" w:rsidP="006D4BF0">
      <w:pPr>
        <w:pStyle w:val="RAN4H3"/>
        <w:numPr>
          <w:ilvl w:val="0"/>
          <w:numId w:val="0"/>
        </w:numPr>
        <w:ind w:left="1440"/>
        <w:rPr>
          <w:rFonts w:ascii="Times New Roman" w:eastAsia="SimSun" w:hAnsi="Times New Roman" w:cstheme="minorBidi"/>
          <w:sz w:val="20"/>
          <w:szCs w:val="24"/>
          <w:lang w:eastAsia="zh-CN"/>
        </w:rPr>
      </w:pPr>
      <w:r w:rsidRPr="006D4BF0">
        <w:rPr>
          <w:rFonts w:ascii="Times New Roman" w:eastAsia="SimSun" w:hAnsi="Times New Roman" w:cstheme="minorBidi"/>
          <w:sz w:val="20"/>
          <w:szCs w:val="24"/>
          <w:lang w:eastAsia="zh-CN"/>
        </w:rPr>
        <w:t xml:space="preserve">As </w:t>
      </w:r>
      <w:r w:rsidR="005543E5" w:rsidRPr="006D4BF0">
        <w:rPr>
          <w:rFonts w:ascii="Times New Roman" w:eastAsia="SimSun" w:hAnsi="Times New Roman" w:cstheme="minorBidi"/>
          <w:sz w:val="20"/>
          <w:szCs w:val="24"/>
          <w:lang w:eastAsia="zh-CN"/>
        </w:rPr>
        <w:t>specified</w:t>
      </w:r>
      <w:r w:rsidRPr="006D4BF0">
        <w:rPr>
          <w:rFonts w:ascii="Times New Roman" w:eastAsia="SimSun" w:hAnsi="Times New Roman" w:cstheme="minorBidi"/>
          <w:sz w:val="20"/>
          <w:szCs w:val="24"/>
          <w:lang w:eastAsia="zh-CN"/>
        </w:rPr>
        <w:t xml:space="preserve"> in </w:t>
      </w:r>
      <w:r w:rsidR="00787318">
        <w:rPr>
          <w:rFonts w:ascii="Times New Roman" w:eastAsia="SimSun" w:hAnsi="Times New Roman" w:cstheme="minorBidi"/>
          <w:sz w:val="20"/>
          <w:szCs w:val="24"/>
          <w:lang w:eastAsia="zh-CN"/>
        </w:rPr>
        <w:t>Rel-</w:t>
      </w:r>
      <w:r w:rsidRPr="006D4BF0">
        <w:rPr>
          <w:rFonts w:ascii="Times New Roman" w:eastAsia="SimSun" w:hAnsi="Times New Roman" w:cstheme="minorBidi"/>
          <w:sz w:val="20"/>
          <w:szCs w:val="24"/>
          <w:lang w:eastAsia="zh-CN"/>
        </w:rPr>
        <w:t>16/17</w:t>
      </w:r>
      <w:r w:rsidR="00570802">
        <w:rPr>
          <w:rFonts w:ascii="Times New Roman" w:eastAsia="SimSun" w:hAnsi="Times New Roman" w:cstheme="minorBidi"/>
          <w:sz w:val="20"/>
          <w:szCs w:val="24"/>
          <w:lang w:eastAsia="zh-CN"/>
        </w:rPr>
        <w:t>,</w:t>
      </w:r>
      <w:r w:rsidR="005543E5" w:rsidRPr="006D4BF0">
        <w:rPr>
          <w:rFonts w:ascii="Times New Roman" w:eastAsia="SimSun" w:hAnsi="Times New Roman" w:cstheme="minorBidi"/>
          <w:sz w:val="20"/>
          <w:szCs w:val="24"/>
          <w:lang w:eastAsia="zh-CN"/>
        </w:rPr>
        <w:t xml:space="preserve"> </w:t>
      </w:r>
      <w:r w:rsidR="009F6041">
        <w:rPr>
          <w:rFonts w:ascii="Times New Roman" w:eastAsia="SimSun" w:hAnsi="Times New Roman" w:cstheme="minorBidi"/>
          <w:sz w:val="20"/>
          <w:szCs w:val="24"/>
          <w:lang w:eastAsia="zh-CN"/>
        </w:rPr>
        <w:t>the</w:t>
      </w:r>
      <w:r w:rsidR="005543E5" w:rsidRPr="006D4BF0">
        <w:rPr>
          <w:rFonts w:ascii="Times New Roman" w:eastAsia="SimSun" w:hAnsi="Times New Roman" w:cstheme="minorBidi"/>
          <w:sz w:val="20"/>
          <w:szCs w:val="24"/>
          <w:lang w:eastAsia="zh-CN"/>
        </w:rPr>
        <w:t xml:space="preserve"> reduced </w:t>
      </w:r>
      <w:r w:rsidR="00025CF1" w:rsidRPr="006D4BF0">
        <w:rPr>
          <w:rFonts w:ascii="Times New Roman" w:eastAsia="SimSun" w:hAnsi="Times New Roman" w:cstheme="minorBidi"/>
          <w:sz w:val="20"/>
          <w:szCs w:val="24"/>
          <w:lang w:eastAsia="zh-CN"/>
        </w:rPr>
        <w:t xml:space="preserve">latency </w:t>
      </w:r>
      <w:r w:rsidR="005543E5" w:rsidRPr="006D4BF0">
        <w:rPr>
          <w:rFonts w:ascii="Times New Roman" w:eastAsia="SimSun" w:hAnsi="Times New Roman" w:cstheme="minorBidi"/>
          <w:sz w:val="20"/>
          <w:szCs w:val="24"/>
          <w:lang w:eastAsia="zh-CN"/>
        </w:rPr>
        <w:t>measurement</w:t>
      </w:r>
      <w:r w:rsidR="00823FAD">
        <w:rPr>
          <w:rFonts w:ascii="Times New Roman" w:eastAsia="SimSun" w:hAnsi="Times New Roman" w:cstheme="minorBidi"/>
          <w:sz w:val="20"/>
          <w:szCs w:val="24"/>
          <w:lang w:eastAsia="zh-CN"/>
        </w:rPr>
        <w:t xml:space="preserve"> with reduced number of samples</w:t>
      </w:r>
      <w:r w:rsidR="009F6041">
        <w:rPr>
          <w:rFonts w:ascii="Times New Roman" w:eastAsia="SimSun" w:hAnsi="Times New Roman" w:cstheme="minorBidi"/>
          <w:sz w:val="20"/>
          <w:szCs w:val="24"/>
          <w:lang w:eastAsia="zh-CN"/>
        </w:rPr>
        <w:t xml:space="preserve"> is supported</w:t>
      </w:r>
      <w:r w:rsidR="00706A79">
        <w:rPr>
          <w:rFonts w:ascii="Times New Roman" w:eastAsia="SimSun" w:hAnsi="Times New Roman" w:cstheme="minorBidi"/>
          <w:sz w:val="20"/>
          <w:szCs w:val="24"/>
          <w:lang w:eastAsia="zh-CN"/>
        </w:rPr>
        <w:t>.</w:t>
      </w:r>
      <w:r w:rsidR="00823FAD">
        <w:rPr>
          <w:rFonts w:ascii="Times New Roman" w:eastAsia="SimSun" w:hAnsi="Times New Roman" w:cstheme="minorBidi"/>
          <w:sz w:val="20"/>
          <w:szCs w:val="24"/>
          <w:lang w:eastAsia="zh-CN"/>
        </w:rPr>
        <w:t xml:space="preserve"> </w:t>
      </w:r>
      <w:r w:rsidR="00B85809">
        <w:rPr>
          <w:rFonts w:ascii="Times New Roman" w:eastAsia="SimSun" w:hAnsi="Times New Roman" w:cstheme="minorBidi"/>
          <w:sz w:val="20"/>
          <w:szCs w:val="24"/>
          <w:lang w:eastAsia="zh-CN"/>
        </w:rPr>
        <w:t xml:space="preserve">RAN4 can </w:t>
      </w:r>
      <w:r w:rsidR="0024297B">
        <w:rPr>
          <w:rFonts w:ascii="Times New Roman" w:eastAsia="SimSun" w:hAnsi="Times New Roman" w:cstheme="minorBidi"/>
          <w:sz w:val="20"/>
          <w:szCs w:val="24"/>
          <w:lang w:eastAsia="zh-CN"/>
        </w:rPr>
        <w:t xml:space="preserve">consider </w:t>
      </w:r>
      <w:r w:rsidR="00304A39">
        <w:rPr>
          <w:rFonts w:ascii="Times New Roman" w:eastAsia="SimSun" w:hAnsi="Times New Roman" w:cstheme="minorBidi"/>
          <w:sz w:val="20"/>
          <w:szCs w:val="24"/>
          <w:lang w:eastAsia="zh-CN"/>
        </w:rPr>
        <w:t xml:space="preserve">measurement requirement for both </w:t>
      </w:r>
      <w:proofErr w:type="spellStart"/>
      <w:r w:rsidR="006E074F">
        <w:rPr>
          <w:rFonts w:ascii="Times New Roman" w:eastAsia="SimSun" w:hAnsi="Times New Roman" w:cstheme="minorBidi"/>
          <w:sz w:val="20"/>
          <w:szCs w:val="24"/>
          <w:lang w:eastAsia="zh-CN"/>
        </w:rPr>
        <w:t>N</w:t>
      </w:r>
      <w:r w:rsidR="006E074F" w:rsidRPr="006D4BF0">
        <w:rPr>
          <w:rFonts w:ascii="Times New Roman" w:eastAsia="SimSun" w:hAnsi="Times New Roman" w:cstheme="minorBidi"/>
          <w:sz w:val="20"/>
          <w:szCs w:val="24"/>
          <w:vertAlign w:val="subscript"/>
          <w:lang w:eastAsia="zh-CN"/>
        </w:rPr>
        <w:t>sample</w:t>
      </w:r>
      <w:proofErr w:type="spellEnd"/>
      <w:r w:rsidR="006E074F">
        <w:rPr>
          <w:rFonts w:ascii="Times New Roman" w:eastAsia="SimSun" w:hAnsi="Times New Roman" w:cstheme="minorBidi"/>
          <w:sz w:val="20"/>
          <w:szCs w:val="24"/>
          <w:lang w:eastAsia="zh-CN"/>
        </w:rPr>
        <w:t xml:space="preserve"> =1</w:t>
      </w:r>
      <w:r w:rsidR="00C152CA">
        <w:rPr>
          <w:rFonts w:ascii="Times New Roman" w:eastAsia="SimSun" w:hAnsi="Times New Roman" w:cstheme="minorBidi"/>
          <w:sz w:val="20"/>
          <w:szCs w:val="24"/>
          <w:lang w:eastAsia="zh-CN"/>
        </w:rPr>
        <w:t xml:space="preserve"> </w:t>
      </w:r>
      <w:r w:rsidR="006E074F">
        <w:rPr>
          <w:rFonts w:ascii="Times New Roman" w:eastAsia="SimSun" w:hAnsi="Times New Roman" w:cstheme="minorBidi"/>
          <w:sz w:val="20"/>
          <w:szCs w:val="24"/>
          <w:lang w:eastAsia="zh-CN"/>
        </w:rPr>
        <w:t xml:space="preserve">and </w:t>
      </w:r>
      <w:proofErr w:type="spellStart"/>
      <w:r w:rsidR="006E074F">
        <w:rPr>
          <w:rFonts w:ascii="Times New Roman" w:eastAsia="SimSun" w:hAnsi="Times New Roman" w:cstheme="minorBidi"/>
          <w:sz w:val="20"/>
          <w:szCs w:val="24"/>
          <w:lang w:eastAsia="zh-CN"/>
        </w:rPr>
        <w:t>N</w:t>
      </w:r>
      <w:r w:rsidR="006E074F" w:rsidRPr="00D47244">
        <w:rPr>
          <w:rFonts w:ascii="Times New Roman" w:eastAsia="SimSun" w:hAnsi="Times New Roman" w:cstheme="minorBidi"/>
          <w:sz w:val="20"/>
          <w:szCs w:val="24"/>
          <w:vertAlign w:val="subscript"/>
          <w:lang w:eastAsia="zh-CN"/>
        </w:rPr>
        <w:t>sample</w:t>
      </w:r>
      <w:proofErr w:type="spellEnd"/>
      <w:r w:rsidR="006E074F">
        <w:rPr>
          <w:rFonts w:ascii="Times New Roman" w:eastAsia="SimSun" w:hAnsi="Times New Roman" w:cstheme="minorBidi"/>
          <w:sz w:val="20"/>
          <w:szCs w:val="24"/>
          <w:lang w:eastAsia="zh-CN"/>
        </w:rPr>
        <w:t xml:space="preserve"> &gt; 1</w:t>
      </w:r>
      <w:r w:rsidR="000C4FFF">
        <w:rPr>
          <w:rFonts w:ascii="Times New Roman" w:eastAsia="SimSun" w:hAnsi="Times New Roman" w:cstheme="minorBidi"/>
          <w:sz w:val="20"/>
          <w:szCs w:val="24"/>
          <w:lang w:eastAsia="zh-CN"/>
        </w:rPr>
        <w:t xml:space="preserve"> </w:t>
      </w:r>
      <w:r w:rsidR="00344747">
        <w:rPr>
          <w:rFonts w:ascii="Times New Roman" w:eastAsia="SimSun" w:hAnsi="Times New Roman" w:cstheme="minorBidi"/>
          <w:sz w:val="20"/>
          <w:szCs w:val="24"/>
          <w:lang w:eastAsia="zh-CN"/>
        </w:rPr>
        <w:t>as</w:t>
      </w:r>
      <w:r w:rsidR="000C4FFF">
        <w:rPr>
          <w:rFonts w:ascii="Times New Roman" w:eastAsia="SimSun" w:hAnsi="Times New Roman" w:cstheme="minorBidi"/>
          <w:sz w:val="20"/>
          <w:szCs w:val="24"/>
          <w:lang w:eastAsia="zh-CN"/>
        </w:rPr>
        <w:t xml:space="preserve"> required</w:t>
      </w:r>
      <w:r w:rsidR="007C2D4E">
        <w:rPr>
          <w:rFonts w:ascii="Times New Roman" w:eastAsia="SimSun" w:hAnsi="Times New Roman" w:cstheme="minorBidi"/>
          <w:sz w:val="20"/>
          <w:szCs w:val="24"/>
          <w:lang w:eastAsia="zh-CN"/>
        </w:rPr>
        <w:t xml:space="preserve"> for SL positioning</w:t>
      </w:r>
      <w:r w:rsidR="006E074F">
        <w:rPr>
          <w:rFonts w:ascii="Times New Roman" w:eastAsia="SimSun" w:hAnsi="Times New Roman" w:cstheme="minorBidi"/>
          <w:sz w:val="20"/>
          <w:szCs w:val="24"/>
          <w:lang w:eastAsia="zh-CN"/>
        </w:rPr>
        <w:t>.</w:t>
      </w:r>
    </w:p>
    <w:p w14:paraId="3133E860" w14:textId="3FB624B9" w:rsidR="0017229D" w:rsidRPr="006D4BF0" w:rsidRDefault="00641DE2" w:rsidP="006D4BF0">
      <w:pPr>
        <w:pStyle w:val="RAN4H3"/>
        <w:numPr>
          <w:ilvl w:val="2"/>
          <w:numId w:val="0"/>
        </w:numPr>
        <w:ind w:left="1440"/>
        <w:rPr>
          <w:rFonts w:ascii="Times New Roman" w:hAnsi="Times New Roman" w:cstheme="minorBidi"/>
          <w:b/>
          <w:bCs/>
          <w:color w:val="000000" w:themeColor="text1"/>
          <w:sz w:val="20"/>
          <w:lang w:eastAsia="ko-KR"/>
        </w:rPr>
      </w:pPr>
      <w:r w:rsidRPr="006D4BF0">
        <w:rPr>
          <w:rFonts w:ascii="Times New Roman" w:hAnsi="Times New Roman" w:cstheme="minorBidi"/>
          <w:b/>
          <w:bCs/>
          <w:color w:val="000000" w:themeColor="text1"/>
          <w:sz w:val="20"/>
          <w:lang w:eastAsia="ko-KR"/>
        </w:rPr>
        <w:t xml:space="preserve">Proposal </w:t>
      </w:r>
      <w:r w:rsidR="00BE52F6">
        <w:rPr>
          <w:rFonts w:ascii="Times New Roman" w:hAnsi="Times New Roman" w:cstheme="minorBidi"/>
          <w:b/>
          <w:bCs/>
          <w:color w:val="000000" w:themeColor="text1"/>
          <w:sz w:val="20"/>
          <w:lang w:eastAsia="ko-KR"/>
        </w:rPr>
        <w:t>3</w:t>
      </w:r>
      <w:r w:rsidRPr="006D4BF0">
        <w:rPr>
          <w:rFonts w:ascii="Times New Roman" w:hAnsi="Times New Roman" w:cstheme="minorBidi"/>
          <w:b/>
          <w:bCs/>
          <w:color w:val="000000" w:themeColor="text1"/>
          <w:sz w:val="20"/>
          <w:lang w:eastAsia="ko-KR"/>
        </w:rPr>
        <w:t xml:space="preserve">: RAN4 should discuss if reduced latency measurement </w:t>
      </w:r>
      <w:r w:rsidR="00B95C38" w:rsidRPr="006D4BF0">
        <w:rPr>
          <w:rFonts w:ascii="Times New Roman" w:hAnsi="Times New Roman" w:cstheme="minorBidi"/>
          <w:b/>
          <w:bCs/>
          <w:color w:val="000000" w:themeColor="text1"/>
          <w:sz w:val="20"/>
          <w:lang w:eastAsia="ko-KR"/>
        </w:rPr>
        <w:t>needs to be defined for SL positioning</w:t>
      </w:r>
      <w:r w:rsidR="006D4BF0">
        <w:rPr>
          <w:rFonts w:ascii="Times New Roman" w:hAnsi="Times New Roman" w:cstheme="minorBidi"/>
          <w:b/>
          <w:bCs/>
          <w:color w:val="000000" w:themeColor="text1"/>
          <w:sz w:val="20"/>
          <w:lang w:eastAsia="ko-KR"/>
        </w:rPr>
        <w:t>.</w:t>
      </w:r>
      <w:r w:rsidR="00B95C38" w:rsidRPr="006D4BF0">
        <w:rPr>
          <w:rFonts w:ascii="Times New Roman" w:hAnsi="Times New Roman" w:cstheme="minorBidi"/>
          <w:b/>
          <w:bCs/>
          <w:color w:val="000000" w:themeColor="text1"/>
          <w:sz w:val="20"/>
          <w:lang w:eastAsia="ko-KR"/>
        </w:rPr>
        <w:t xml:space="preserve"> </w:t>
      </w:r>
    </w:p>
    <w:p w14:paraId="0AD0736E" w14:textId="066F1A3C" w:rsidR="00A253C1" w:rsidRDefault="007057CA" w:rsidP="00A253C1">
      <w:pPr>
        <w:pStyle w:val="RAN4H2"/>
      </w:pPr>
      <w:r>
        <w:t>Core requirements</w:t>
      </w:r>
    </w:p>
    <w:p w14:paraId="1EA0A83B" w14:textId="77777777" w:rsidR="002825B4" w:rsidRDefault="002825B4" w:rsidP="007B675B">
      <w:pPr>
        <w:pStyle w:val="RAN4H3"/>
        <w:rPr>
          <w:lang w:eastAsia="ko-KR"/>
        </w:rPr>
      </w:pPr>
      <w:bookmarkStart w:id="9" w:name="_Hlk134611874"/>
      <w:r w:rsidRPr="00CD5EF2">
        <w:rPr>
          <w:lang w:eastAsia="ko-KR"/>
        </w:rPr>
        <w:t xml:space="preserve">Whether to define measurement period requirements for the following </w:t>
      </w:r>
      <w:r>
        <w:rPr>
          <w:lang w:eastAsia="ko-KR"/>
        </w:rPr>
        <w:t xml:space="preserve">  </w:t>
      </w:r>
    </w:p>
    <w:p w14:paraId="0C4C6ECD" w14:textId="32013B07" w:rsidR="002825B4" w:rsidRDefault="00A14D75" w:rsidP="002825B4">
      <w:pPr>
        <w:pStyle w:val="RAN4H3"/>
        <w:numPr>
          <w:ilvl w:val="0"/>
          <w:numId w:val="0"/>
        </w:numPr>
        <w:ind w:left="1224"/>
        <w:rPr>
          <w:lang w:eastAsia="ko-KR"/>
        </w:rPr>
      </w:pPr>
      <w:r>
        <w:rPr>
          <w:lang w:eastAsia="ko-KR"/>
        </w:rPr>
        <w:t xml:space="preserve">    </w:t>
      </w:r>
      <w:r w:rsidR="002825B4" w:rsidRPr="00CD5EF2">
        <w:rPr>
          <w:lang w:eastAsia="ko-KR"/>
        </w:rPr>
        <w:t>measurement types</w:t>
      </w:r>
    </w:p>
    <w:tbl>
      <w:tblPr>
        <w:tblStyle w:val="TableGrid"/>
        <w:tblW w:w="0" w:type="auto"/>
        <w:tblInd w:w="1224" w:type="dxa"/>
        <w:tblLook w:val="04A0" w:firstRow="1" w:lastRow="0" w:firstColumn="1" w:lastColumn="0" w:noHBand="0" w:noVBand="1"/>
      </w:tblPr>
      <w:tblGrid>
        <w:gridCol w:w="8393"/>
      </w:tblGrid>
      <w:tr w:rsidR="00A14D75" w14:paraId="605BB8A9" w14:textId="77777777" w:rsidTr="00A14D75">
        <w:tc>
          <w:tcPr>
            <w:tcW w:w="9617" w:type="dxa"/>
          </w:tcPr>
          <w:p w14:paraId="161DF2FB" w14:textId="77777777" w:rsidR="00773B55" w:rsidRPr="006D4BF0" w:rsidRDefault="00773B55" w:rsidP="00773B55">
            <w:pPr>
              <w:pStyle w:val="Heading4"/>
              <w:ind w:left="864" w:hanging="864"/>
              <w:outlineLvl w:val="3"/>
              <w:rPr>
                <w:rFonts w:ascii="Arial" w:eastAsiaTheme="minorHAnsi" w:hAnsi="Arial" w:cs="Arial"/>
                <w:i w:val="0"/>
                <w:iCs w:val="0"/>
                <w:color w:val="auto"/>
                <w:sz w:val="24"/>
                <w:lang w:eastAsia="ko-KR"/>
              </w:rPr>
            </w:pPr>
            <w:r w:rsidRPr="006D4BF0">
              <w:rPr>
                <w:rFonts w:ascii="Arial" w:eastAsiaTheme="minorHAnsi" w:hAnsi="Arial" w:cs="Arial"/>
                <w:i w:val="0"/>
                <w:iCs w:val="0"/>
                <w:color w:val="auto"/>
                <w:sz w:val="24"/>
                <w:lang w:eastAsia="ko-KR"/>
              </w:rPr>
              <w:t xml:space="preserve">Issue 1-2-1: Whether to define measurement period requirements for the following measurement types: </w:t>
            </w:r>
          </w:p>
          <w:p w14:paraId="15FF4C32" w14:textId="77777777" w:rsidR="00773B55" w:rsidRPr="00CD5EF2" w:rsidRDefault="00773B55" w:rsidP="00773B55">
            <w:pPr>
              <w:rPr>
                <w:rFonts w:eastAsiaTheme="minorEastAsia"/>
                <w:i/>
                <w:lang w:eastAsia="zh-CN"/>
              </w:rPr>
            </w:pPr>
            <w:r w:rsidRPr="00CD5EF2">
              <w:rPr>
                <w:rFonts w:eastAsiaTheme="minorEastAsia" w:hint="eastAsia"/>
                <w:i/>
                <w:lang w:eastAsia="zh-CN"/>
              </w:rPr>
              <w:t>Agreements:</w:t>
            </w:r>
          </w:p>
          <w:p w14:paraId="7E1AD8CD" w14:textId="77777777" w:rsidR="00773B55" w:rsidRPr="00CD5EF2" w:rsidRDefault="00773B55" w:rsidP="00773B55">
            <w:pPr>
              <w:pStyle w:val="ListParagraph"/>
              <w:numPr>
                <w:ilvl w:val="0"/>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Define measurement period requirements for the following measurement types</w:t>
            </w:r>
          </w:p>
          <w:p w14:paraId="66FC2AFA" w14:textId="77777777" w:rsidR="00773B55" w:rsidRPr="00CD5EF2" w:rsidRDefault="00773B55" w:rsidP="00773B55">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SL-PRS RSRP</w:t>
            </w:r>
          </w:p>
          <w:p w14:paraId="7309B86C" w14:textId="77777777" w:rsidR="00773B55" w:rsidRPr="00CD5EF2" w:rsidRDefault="00773B55" w:rsidP="00773B55">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SL-PRS RSRPP</w:t>
            </w:r>
          </w:p>
          <w:p w14:paraId="56F4EDE3" w14:textId="77777777" w:rsidR="00773B55" w:rsidRPr="00CD5EF2" w:rsidRDefault="00773B55" w:rsidP="00773B55">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SL-PRS RSTD</w:t>
            </w:r>
          </w:p>
          <w:p w14:paraId="0D56F19D" w14:textId="77777777" w:rsidR="00773B55" w:rsidRPr="00CD5EF2" w:rsidRDefault="00773B55" w:rsidP="00773B55">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SL-PRS Rx-Tx</w:t>
            </w:r>
          </w:p>
          <w:p w14:paraId="4ED1C412" w14:textId="62343D5F" w:rsidR="00A14D75" w:rsidRPr="006D4BF0" w:rsidRDefault="00773B55" w:rsidP="006D4BF0">
            <w:pPr>
              <w:pStyle w:val="ListParagraph"/>
              <w:numPr>
                <w:ilvl w:val="0"/>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FFS for SL-PRS RTOA, SL-PRS AOA/ZOA</w:t>
            </w:r>
          </w:p>
        </w:tc>
      </w:tr>
    </w:tbl>
    <w:p w14:paraId="12F1FC4E" w14:textId="66F55863" w:rsidR="002825B4" w:rsidRDefault="00AF0B6D">
      <w:pPr>
        <w:pStyle w:val="RAN4H3"/>
        <w:numPr>
          <w:ilvl w:val="2"/>
          <w:numId w:val="0"/>
        </w:numPr>
        <w:rPr>
          <w:lang w:eastAsia="ko-KR"/>
        </w:rPr>
      </w:pPr>
      <w:r>
        <w:rPr>
          <w:lang w:eastAsia="ko-KR"/>
        </w:rPr>
        <w:tab/>
      </w:r>
    </w:p>
    <w:p w14:paraId="4B71CAC9" w14:textId="0342BDF3" w:rsidR="002F095F" w:rsidRPr="006D4BF0" w:rsidRDefault="00D27364" w:rsidP="006D4BF0">
      <w:pPr>
        <w:pStyle w:val="RAN4H3"/>
        <w:numPr>
          <w:ilvl w:val="0"/>
          <w:numId w:val="0"/>
        </w:numPr>
        <w:ind w:left="1440"/>
        <w:rPr>
          <w:rFonts w:ascii="Times New Roman" w:eastAsia="SimSun" w:hAnsi="Times New Roman" w:cstheme="minorBidi"/>
          <w:sz w:val="20"/>
          <w:szCs w:val="24"/>
          <w:lang w:eastAsia="zh-CN"/>
        </w:rPr>
      </w:pPr>
      <w:r w:rsidRPr="006D4BF0">
        <w:rPr>
          <w:rFonts w:ascii="Times New Roman" w:eastAsia="SimSun" w:hAnsi="Times New Roman" w:cstheme="minorBidi"/>
          <w:sz w:val="20"/>
          <w:szCs w:val="24"/>
          <w:lang w:eastAsia="zh-CN"/>
        </w:rPr>
        <w:t xml:space="preserve">In </w:t>
      </w:r>
      <w:proofErr w:type="spellStart"/>
      <w:r w:rsidRPr="006D4BF0">
        <w:rPr>
          <w:rFonts w:ascii="Times New Roman" w:eastAsia="SimSun" w:hAnsi="Times New Roman" w:cstheme="minorBidi"/>
          <w:sz w:val="20"/>
          <w:szCs w:val="24"/>
          <w:lang w:eastAsia="zh-CN"/>
        </w:rPr>
        <w:t>sidelink</w:t>
      </w:r>
      <w:proofErr w:type="spellEnd"/>
      <w:r w:rsidRPr="006D4BF0">
        <w:rPr>
          <w:rFonts w:ascii="Times New Roman" w:eastAsia="SimSun" w:hAnsi="Times New Roman" w:cstheme="minorBidi"/>
          <w:sz w:val="20"/>
          <w:szCs w:val="24"/>
          <w:lang w:eastAsia="zh-CN"/>
        </w:rPr>
        <w:t xml:space="preserve"> positioning </w:t>
      </w:r>
      <w:r w:rsidR="00CD3B46" w:rsidRPr="006D4BF0">
        <w:rPr>
          <w:rFonts w:ascii="Times New Roman" w:eastAsia="SimSun" w:hAnsi="Times New Roman" w:cstheme="minorBidi"/>
          <w:sz w:val="20"/>
          <w:szCs w:val="24"/>
          <w:lang w:eastAsia="zh-CN"/>
        </w:rPr>
        <w:t>the m</w:t>
      </w:r>
      <w:r w:rsidR="00937EB1" w:rsidRPr="006D4BF0">
        <w:rPr>
          <w:rFonts w:ascii="Times New Roman" w:eastAsia="SimSun" w:hAnsi="Times New Roman" w:cstheme="minorBidi"/>
          <w:sz w:val="20"/>
          <w:szCs w:val="24"/>
          <w:lang w:eastAsia="zh-CN"/>
        </w:rPr>
        <w:t>easurement</w:t>
      </w:r>
      <w:r w:rsidR="006C488C" w:rsidRPr="006D4BF0">
        <w:rPr>
          <w:rFonts w:ascii="Times New Roman" w:eastAsia="SimSun" w:hAnsi="Times New Roman" w:cstheme="minorBidi"/>
          <w:sz w:val="20"/>
          <w:szCs w:val="24"/>
          <w:lang w:eastAsia="zh-CN"/>
        </w:rPr>
        <w:t>s</w:t>
      </w:r>
      <w:r w:rsidR="00937EB1" w:rsidRPr="006D4BF0">
        <w:rPr>
          <w:rFonts w:ascii="Times New Roman" w:eastAsia="SimSun" w:hAnsi="Times New Roman" w:cstheme="minorBidi"/>
          <w:sz w:val="20"/>
          <w:szCs w:val="24"/>
          <w:lang w:eastAsia="zh-CN"/>
        </w:rPr>
        <w:t xml:space="preserve"> </w:t>
      </w:r>
      <w:r w:rsidR="006C488C" w:rsidRPr="006D4BF0">
        <w:rPr>
          <w:rFonts w:ascii="Times New Roman" w:eastAsia="SimSun" w:hAnsi="Times New Roman" w:cstheme="minorBidi"/>
          <w:sz w:val="20"/>
          <w:szCs w:val="24"/>
          <w:lang w:eastAsia="zh-CN"/>
        </w:rPr>
        <w:t>are</w:t>
      </w:r>
      <w:r w:rsidR="00937EB1" w:rsidRPr="006D4BF0">
        <w:rPr>
          <w:rFonts w:ascii="Times New Roman" w:eastAsia="SimSun" w:hAnsi="Times New Roman" w:cstheme="minorBidi"/>
          <w:sz w:val="20"/>
          <w:szCs w:val="24"/>
          <w:lang w:eastAsia="zh-CN"/>
        </w:rPr>
        <w:t xml:space="preserve"> taken by </w:t>
      </w:r>
      <w:r w:rsidR="0082515A" w:rsidRPr="006D4BF0">
        <w:rPr>
          <w:rFonts w:ascii="Times New Roman" w:eastAsia="SimSun" w:hAnsi="Times New Roman" w:cstheme="minorBidi"/>
          <w:sz w:val="20"/>
          <w:szCs w:val="24"/>
          <w:lang w:eastAsia="zh-CN"/>
        </w:rPr>
        <w:t>SL</w:t>
      </w:r>
      <w:r w:rsidR="00937EB1" w:rsidRPr="006D4BF0">
        <w:rPr>
          <w:rFonts w:ascii="Times New Roman" w:eastAsia="SimSun" w:hAnsi="Times New Roman" w:cstheme="minorBidi"/>
          <w:sz w:val="20"/>
          <w:szCs w:val="24"/>
          <w:lang w:eastAsia="zh-CN"/>
        </w:rPr>
        <w:t xml:space="preserve"> UE</w:t>
      </w:r>
      <w:r w:rsidR="00AF2FC5" w:rsidRPr="006D4BF0">
        <w:rPr>
          <w:rFonts w:ascii="Times New Roman" w:eastAsia="SimSun" w:hAnsi="Times New Roman" w:cstheme="minorBidi"/>
          <w:sz w:val="20"/>
          <w:szCs w:val="24"/>
          <w:lang w:eastAsia="zh-CN"/>
        </w:rPr>
        <w:t xml:space="preserve"> for </w:t>
      </w:r>
      <w:r w:rsidR="00E6579C" w:rsidRPr="006D4BF0">
        <w:rPr>
          <w:rFonts w:ascii="Times New Roman" w:eastAsia="SimSun" w:hAnsi="Times New Roman" w:cstheme="minorBidi"/>
          <w:sz w:val="20"/>
          <w:szCs w:val="24"/>
          <w:lang w:eastAsia="zh-CN"/>
        </w:rPr>
        <w:t xml:space="preserve">all </w:t>
      </w:r>
      <w:r w:rsidR="00ED5BFB" w:rsidRPr="006D4BF0">
        <w:rPr>
          <w:rFonts w:ascii="Times New Roman" w:eastAsia="SimSun" w:hAnsi="Times New Roman" w:cstheme="minorBidi"/>
          <w:sz w:val="20"/>
          <w:szCs w:val="24"/>
          <w:lang w:eastAsia="zh-CN"/>
        </w:rPr>
        <w:t>measurement types</w:t>
      </w:r>
      <w:r w:rsidR="00937EB1" w:rsidRPr="006D4BF0">
        <w:rPr>
          <w:rFonts w:ascii="Times New Roman" w:eastAsia="SimSun" w:hAnsi="Times New Roman" w:cstheme="minorBidi"/>
          <w:sz w:val="20"/>
          <w:szCs w:val="24"/>
          <w:lang w:eastAsia="zh-CN"/>
        </w:rPr>
        <w:t xml:space="preserve">, and </w:t>
      </w:r>
      <w:r w:rsidR="00ED5BFB" w:rsidRPr="006D4BF0">
        <w:rPr>
          <w:rFonts w:ascii="Times New Roman" w:eastAsia="SimSun" w:hAnsi="Times New Roman" w:cstheme="minorBidi"/>
          <w:sz w:val="20"/>
          <w:szCs w:val="24"/>
          <w:lang w:eastAsia="zh-CN"/>
        </w:rPr>
        <w:t xml:space="preserve">hence the core </w:t>
      </w:r>
      <w:r w:rsidR="00A87B64" w:rsidRPr="006D4BF0">
        <w:rPr>
          <w:rFonts w:ascii="Times New Roman" w:eastAsia="SimSun" w:hAnsi="Times New Roman" w:cstheme="minorBidi"/>
          <w:sz w:val="20"/>
          <w:szCs w:val="24"/>
          <w:lang w:eastAsia="zh-CN"/>
        </w:rPr>
        <w:t>requirements</w:t>
      </w:r>
      <w:r w:rsidR="00937EB1" w:rsidRPr="006D4BF0">
        <w:rPr>
          <w:rFonts w:ascii="Times New Roman" w:eastAsia="SimSun" w:hAnsi="Times New Roman" w:cstheme="minorBidi"/>
          <w:sz w:val="20"/>
          <w:szCs w:val="24"/>
          <w:lang w:eastAsia="zh-CN"/>
        </w:rPr>
        <w:t xml:space="preserve"> </w:t>
      </w:r>
      <w:r w:rsidR="002F095F" w:rsidRPr="006D4BF0">
        <w:rPr>
          <w:rFonts w:ascii="Times New Roman" w:eastAsia="SimSun" w:hAnsi="Times New Roman" w:cstheme="minorBidi"/>
          <w:sz w:val="20"/>
          <w:szCs w:val="24"/>
          <w:lang w:eastAsia="zh-CN"/>
        </w:rPr>
        <w:t>need</w:t>
      </w:r>
      <w:r w:rsidR="00937EB1" w:rsidRPr="006D4BF0">
        <w:rPr>
          <w:rFonts w:ascii="Times New Roman" w:eastAsia="SimSun" w:hAnsi="Times New Roman" w:cstheme="minorBidi"/>
          <w:sz w:val="20"/>
          <w:szCs w:val="24"/>
          <w:lang w:eastAsia="zh-CN"/>
        </w:rPr>
        <w:t xml:space="preserve"> to be well specified</w:t>
      </w:r>
      <w:r w:rsidR="00A87B64" w:rsidRPr="006D4BF0">
        <w:rPr>
          <w:rFonts w:ascii="Times New Roman" w:eastAsia="SimSun" w:hAnsi="Times New Roman" w:cstheme="minorBidi"/>
          <w:sz w:val="20"/>
          <w:szCs w:val="24"/>
          <w:lang w:eastAsia="zh-CN"/>
        </w:rPr>
        <w:t xml:space="preserve"> for </w:t>
      </w:r>
      <w:r w:rsidR="00533397" w:rsidRPr="006D4BF0">
        <w:rPr>
          <w:rFonts w:ascii="Times New Roman" w:eastAsia="SimSun" w:hAnsi="Times New Roman" w:cstheme="minorBidi"/>
          <w:sz w:val="20"/>
          <w:szCs w:val="24"/>
          <w:lang w:eastAsia="zh-CN"/>
        </w:rPr>
        <w:t>SL-PRS RTOA, SL-PRS AOA/ZOA</w:t>
      </w:r>
      <w:r w:rsidR="000B2BC5" w:rsidRPr="006D4BF0">
        <w:rPr>
          <w:rFonts w:ascii="Times New Roman" w:eastAsia="SimSun" w:hAnsi="Times New Roman" w:cstheme="minorBidi"/>
          <w:sz w:val="20"/>
          <w:szCs w:val="24"/>
          <w:lang w:eastAsia="zh-CN"/>
        </w:rPr>
        <w:t xml:space="preserve"> as well</w:t>
      </w:r>
      <w:r w:rsidR="00937EB1" w:rsidRPr="006D4BF0">
        <w:rPr>
          <w:rFonts w:ascii="Times New Roman" w:eastAsia="SimSun" w:hAnsi="Times New Roman" w:cstheme="minorBidi"/>
          <w:sz w:val="20"/>
          <w:szCs w:val="24"/>
          <w:lang w:eastAsia="zh-CN"/>
        </w:rPr>
        <w:t>.</w:t>
      </w:r>
    </w:p>
    <w:p w14:paraId="1120F1C0" w14:textId="19D6D215" w:rsidR="002F095F" w:rsidRPr="006D4BF0" w:rsidRDefault="00CB03B0" w:rsidP="006D4BF0">
      <w:pPr>
        <w:pStyle w:val="RAN4H3"/>
        <w:numPr>
          <w:ilvl w:val="0"/>
          <w:numId w:val="0"/>
        </w:numPr>
        <w:ind w:left="1224" w:firstLine="216"/>
        <w:rPr>
          <w:rFonts w:ascii="Times New Roman" w:hAnsi="Times New Roman" w:cstheme="minorBidi"/>
          <w:b/>
          <w:bCs/>
          <w:color w:val="000000" w:themeColor="text1"/>
          <w:sz w:val="20"/>
          <w:lang w:eastAsia="ko-KR"/>
        </w:rPr>
      </w:pPr>
      <w:r w:rsidRPr="006D4BF0">
        <w:rPr>
          <w:rFonts w:ascii="Times New Roman" w:hAnsi="Times New Roman" w:cstheme="minorBidi"/>
          <w:b/>
          <w:bCs/>
          <w:color w:val="000000" w:themeColor="text1"/>
          <w:sz w:val="20"/>
          <w:lang w:eastAsia="ko-KR"/>
        </w:rPr>
        <w:t xml:space="preserve">Observation 1: </w:t>
      </w:r>
      <w:proofErr w:type="spellStart"/>
      <w:r w:rsidR="00246C8B" w:rsidRPr="006D4BF0">
        <w:rPr>
          <w:rFonts w:ascii="Times New Roman" w:hAnsi="Times New Roman" w:cstheme="minorBidi"/>
          <w:b/>
          <w:bCs/>
          <w:color w:val="000000" w:themeColor="text1"/>
          <w:sz w:val="20"/>
          <w:lang w:eastAsia="ko-KR"/>
        </w:rPr>
        <w:t>S</w:t>
      </w:r>
      <w:r w:rsidR="00D43589" w:rsidRPr="006D4BF0">
        <w:rPr>
          <w:rFonts w:ascii="Times New Roman" w:hAnsi="Times New Roman" w:cstheme="minorBidi"/>
          <w:b/>
          <w:bCs/>
          <w:color w:val="000000" w:themeColor="text1"/>
          <w:sz w:val="20"/>
          <w:lang w:eastAsia="ko-KR"/>
        </w:rPr>
        <w:t>idelink</w:t>
      </w:r>
      <w:proofErr w:type="spellEnd"/>
      <w:r w:rsidR="00D43589" w:rsidRPr="006D4BF0">
        <w:rPr>
          <w:rFonts w:ascii="Times New Roman" w:hAnsi="Times New Roman" w:cstheme="minorBidi"/>
          <w:b/>
          <w:bCs/>
          <w:color w:val="000000" w:themeColor="text1"/>
          <w:sz w:val="20"/>
          <w:lang w:eastAsia="ko-KR"/>
        </w:rPr>
        <w:t xml:space="preserve"> UE performs measurements </w:t>
      </w:r>
      <w:r w:rsidR="00073CA7" w:rsidRPr="006D4BF0">
        <w:rPr>
          <w:rFonts w:ascii="Times New Roman" w:hAnsi="Times New Roman" w:cstheme="minorBidi"/>
          <w:b/>
          <w:bCs/>
          <w:color w:val="000000" w:themeColor="text1"/>
          <w:sz w:val="20"/>
          <w:lang w:eastAsia="ko-KR"/>
        </w:rPr>
        <w:t>for all</w:t>
      </w:r>
      <w:r w:rsidR="006D6ED6" w:rsidRPr="006D4BF0">
        <w:rPr>
          <w:rFonts w:ascii="Times New Roman" w:hAnsi="Times New Roman" w:cstheme="minorBidi"/>
          <w:b/>
          <w:bCs/>
          <w:color w:val="000000" w:themeColor="text1"/>
          <w:sz w:val="20"/>
          <w:lang w:eastAsia="ko-KR"/>
        </w:rPr>
        <w:t xml:space="preserve"> positioning</w:t>
      </w:r>
      <w:r w:rsidR="00073CA7" w:rsidRPr="006D4BF0">
        <w:rPr>
          <w:rFonts w:ascii="Times New Roman" w:hAnsi="Times New Roman" w:cstheme="minorBidi"/>
          <w:b/>
          <w:bCs/>
          <w:color w:val="000000" w:themeColor="text1"/>
          <w:sz w:val="20"/>
          <w:lang w:eastAsia="ko-KR"/>
        </w:rPr>
        <w:t xml:space="preserve"> me</w:t>
      </w:r>
      <w:r w:rsidR="00BE2DE4" w:rsidRPr="006D4BF0">
        <w:rPr>
          <w:rFonts w:ascii="Times New Roman" w:hAnsi="Times New Roman" w:cstheme="minorBidi"/>
          <w:b/>
          <w:bCs/>
          <w:color w:val="000000" w:themeColor="text1"/>
          <w:sz w:val="20"/>
          <w:lang w:eastAsia="ko-KR"/>
        </w:rPr>
        <w:t>asurement types</w:t>
      </w:r>
      <w:r w:rsidR="006D6ED6" w:rsidRPr="006D4BF0">
        <w:rPr>
          <w:rFonts w:ascii="Times New Roman" w:hAnsi="Times New Roman" w:cstheme="minorBidi"/>
          <w:b/>
          <w:bCs/>
          <w:color w:val="000000" w:themeColor="text1"/>
          <w:sz w:val="20"/>
          <w:lang w:eastAsia="ko-KR"/>
        </w:rPr>
        <w:t>.</w:t>
      </w:r>
    </w:p>
    <w:p w14:paraId="3322EEC3" w14:textId="0A56F3F1" w:rsidR="00287239" w:rsidRPr="006D4BF0" w:rsidRDefault="003E1121" w:rsidP="006D4BF0">
      <w:pPr>
        <w:pStyle w:val="RAN4H3"/>
        <w:numPr>
          <w:ilvl w:val="2"/>
          <w:numId w:val="0"/>
        </w:numPr>
        <w:ind w:left="1440"/>
        <w:rPr>
          <w:rFonts w:ascii="Times New Roman" w:hAnsi="Times New Roman" w:cstheme="minorBidi"/>
          <w:b/>
          <w:bCs/>
          <w:color w:val="000000" w:themeColor="text1"/>
          <w:sz w:val="20"/>
          <w:lang w:eastAsia="ko-KR"/>
        </w:rPr>
      </w:pPr>
      <w:r w:rsidRPr="006D4BF0">
        <w:rPr>
          <w:rFonts w:ascii="Times New Roman" w:hAnsi="Times New Roman" w:cstheme="minorBidi"/>
          <w:b/>
          <w:bCs/>
          <w:color w:val="000000" w:themeColor="text1"/>
          <w:sz w:val="20"/>
          <w:lang w:eastAsia="ko-KR"/>
        </w:rPr>
        <w:t xml:space="preserve">Proposal </w:t>
      </w:r>
      <w:r w:rsidR="005A4EEA">
        <w:rPr>
          <w:rFonts w:ascii="Times New Roman" w:hAnsi="Times New Roman" w:cstheme="minorBidi"/>
          <w:b/>
          <w:bCs/>
          <w:color w:val="000000" w:themeColor="text1"/>
          <w:sz w:val="20"/>
          <w:lang w:eastAsia="ko-KR"/>
        </w:rPr>
        <w:t>4</w:t>
      </w:r>
      <w:r w:rsidRPr="006D4BF0">
        <w:rPr>
          <w:rFonts w:ascii="Times New Roman" w:hAnsi="Times New Roman" w:cstheme="minorBidi"/>
          <w:b/>
          <w:bCs/>
          <w:color w:val="000000" w:themeColor="text1"/>
          <w:sz w:val="20"/>
          <w:lang w:eastAsia="ko-KR"/>
        </w:rPr>
        <w:t xml:space="preserve">: </w:t>
      </w:r>
      <w:r w:rsidR="00174B7C" w:rsidRPr="006D4BF0">
        <w:rPr>
          <w:rFonts w:ascii="Times New Roman" w:hAnsi="Times New Roman" w:cstheme="minorBidi"/>
          <w:b/>
          <w:bCs/>
          <w:color w:val="000000" w:themeColor="text1"/>
          <w:sz w:val="20"/>
          <w:lang w:eastAsia="ko-KR"/>
        </w:rPr>
        <w:t>RAN4</w:t>
      </w:r>
      <w:r w:rsidR="00392CE7" w:rsidRPr="006D4BF0">
        <w:rPr>
          <w:rFonts w:ascii="Times New Roman" w:hAnsi="Times New Roman" w:cstheme="minorBidi"/>
          <w:b/>
          <w:bCs/>
          <w:color w:val="000000" w:themeColor="text1"/>
          <w:sz w:val="20"/>
          <w:lang w:eastAsia="ko-KR"/>
        </w:rPr>
        <w:t xml:space="preserve"> </w:t>
      </w:r>
      <w:r w:rsidR="00493145" w:rsidRPr="006D4BF0">
        <w:rPr>
          <w:rFonts w:ascii="Times New Roman" w:hAnsi="Times New Roman" w:cstheme="minorBidi"/>
          <w:b/>
          <w:bCs/>
          <w:color w:val="000000" w:themeColor="text1"/>
          <w:sz w:val="20"/>
          <w:lang w:eastAsia="ko-KR"/>
        </w:rPr>
        <w:t xml:space="preserve">to define </w:t>
      </w:r>
      <w:r w:rsidR="005562EE" w:rsidRPr="006D4BF0">
        <w:rPr>
          <w:rFonts w:ascii="Times New Roman" w:hAnsi="Times New Roman" w:cstheme="minorBidi"/>
          <w:b/>
          <w:bCs/>
          <w:color w:val="000000" w:themeColor="text1"/>
          <w:sz w:val="20"/>
          <w:lang w:eastAsia="ko-KR"/>
        </w:rPr>
        <w:t>measurement period requirement</w:t>
      </w:r>
      <w:r w:rsidR="003874B7" w:rsidRPr="006D4BF0">
        <w:rPr>
          <w:rFonts w:ascii="Times New Roman" w:hAnsi="Times New Roman" w:cstheme="minorBidi"/>
          <w:b/>
          <w:bCs/>
          <w:color w:val="000000" w:themeColor="text1"/>
          <w:sz w:val="20"/>
          <w:lang w:eastAsia="ko-KR"/>
        </w:rPr>
        <w:t xml:space="preserve"> </w:t>
      </w:r>
      <w:r w:rsidR="00361EC6" w:rsidRPr="006D4BF0">
        <w:rPr>
          <w:rFonts w:ascii="Times New Roman" w:hAnsi="Times New Roman" w:cstheme="minorBidi"/>
          <w:b/>
          <w:bCs/>
          <w:color w:val="000000" w:themeColor="text1"/>
          <w:sz w:val="20"/>
          <w:lang w:eastAsia="ko-KR"/>
        </w:rPr>
        <w:t>for SL-PRS RTOA,</w:t>
      </w:r>
      <w:r w:rsidR="00937EB1" w:rsidRPr="006D4BF0">
        <w:rPr>
          <w:rFonts w:ascii="Times New Roman" w:hAnsi="Times New Roman" w:cstheme="minorBidi"/>
          <w:b/>
          <w:bCs/>
          <w:color w:val="000000" w:themeColor="text1"/>
          <w:sz w:val="20"/>
          <w:lang w:eastAsia="ko-KR"/>
        </w:rPr>
        <w:t xml:space="preserve"> </w:t>
      </w:r>
      <w:r w:rsidR="00A6109F" w:rsidRPr="006D4BF0">
        <w:rPr>
          <w:rFonts w:ascii="Times New Roman" w:hAnsi="Times New Roman" w:cstheme="minorBidi"/>
          <w:b/>
          <w:bCs/>
          <w:color w:val="000000" w:themeColor="text1"/>
          <w:sz w:val="20"/>
          <w:lang w:eastAsia="ko-KR"/>
        </w:rPr>
        <w:t>SL-PRS AOA/ZOA</w:t>
      </w:r>
      <w:r w:rsidR="006D4BF0">
        <w:rPr>
          <w:rFonts w:ascii="Times New Roman" w:hAnsi="Times New Roman" w:cstheme="minorBidi"/>
          <w:b/>
          <w:bCs/>
          <w:color w:val="000000" w:themeColor="text1"/>
          <w:sz w:val="20"/>
          <w:lang w:eastAsia="ko-KR"/>
        </w:rPr>
        <w:t>.</w:t>
      </w:r>
    </w:p>
    <w:p w14:paraId="6BE3EC62" w14:textId="41A12CFB" w:rsidR="002825B4" w:rsidRDefault="00325EF0" w:rsidP="007B675B">
      <w:pPr>
        <w:pStyle w:val="RAN4H3"/>
        <w:rPr>
          <w:lang w:eastAsia="ko-KR"/>
        </w:rPr>
      </w:pPr>
      <w:r w:rsidRPr="00CD5EF2">
        <w:t>How to define the measurement period requirements</w:t>
      </w:r>
    </w:p>
    <w:tbl>
      <w:tblPr>
        <w:tblStyle w:val="TableGrid"/>
        <w:tblW w:w="0" w:type="auto"/>
        <w:tblInd w:w="1224" w:type="dxa"/>
        <w:tblLook w:val="04A0" w:firstRow="1" w:lastRow="0" w:firstColumn="1" w:lastColumn="0" w:noHBand="0" w:noVBand="1"/>
      </w:tblPr>
      <w:tblGrid>
        <w:gridCol w:w="8393"/>
      </w:tblGrid>
      <w:tr w:rsidR="00325EF0" w14:paraId="2B5B9CC8" w14:textId="77777777" w:rsidTr="00325EF0">
        <w:tc>
          <w:tcPr>
            <w:tcW w:w="9617" w:type="dxa"/>
          </w:tcPr>
          <w:p w14:paraId="1531BF71" w14:textId="77777777" w:rsidR="00210EF2" w:rsidRPr="006D4BF0" w:rsidRDefault="00210EF2" w:rsidP="00210EF2">
            <w:pPr>
              <w:pStyle w:val="Heading4"/>
              <w:ind w:left="864" w:hanging="864"/>
              <w:outlineLvl w:val="3"/>
              <w:rPr>
                <w:rFonts w:ascii="Arial" w:eastAsiaTheme="minorHAnsi" w:hAnsi="Arial" w:cs="Arial"/>
                <w:i w:val="0"/>
                <w:iCs w:val="0"/>
                <w:color w:val="auto"/>
                <w:sz w:val="24"/>
              </w:rPr>
            </w:pPr>
            <w:r w:rsidRPr="006D4BF0">
              <w:rPr>
                <w:rFonts w:ascii="Arial" w:eastAsiaTheme="minorHAnsi" w:hAnsi="Arial" w:cs="Arial"/>
                <w:i w:val="0"/>
                <w:iCs w:val="0"/>
                <w:color w:val="auto"/>
                <w:sz w:val="24"/>
              </w:rPr>
              <w:lastRenderedPageBreak/>
              <w:t xml:space="preserve">Issue 1-2-2: </w:t>
            </w:r>
            <w:bookmarkStart w:id="10" w:name="_Hlk134612042"/>
            <w:r w:rsidRPr="006D4BF0">
              <w:rPr>
                <w:rFonts w:ascii="Arial" w:eastAsiaTheme="minorHAnsi" w:hAnsi="Arial" w:cs="Arial"/>
                <w:i w:val="0"/>
                <w:iCs w:val="0"/>
                <w:color w:val="auto"/>
                <w:sz w:val="24"/>
              </w:rPr>
              <w:t>How to define the measurement period requirements</w:t>
            </w:r>
            <w:bookmarkEnd w:id="10"/>
            <w:r w:rsidRPr="006D4BF0">
              <w:rPr>
                <w:rFonts w:ascii="Arial" w:eastAsiaTheme="minorHAnsi" w:hAnsi="Arial" w:cs="Arial"/>
                <w:i w:val="0"/>
                <w:iCs w:val="0"/>
                <w:color w:val="auto"/>
                <w:sz w:val="24"/>
              </w:rPr>
              <w:t xml:space="preserve">: </w:t>
            </w:r>
          </w:p>
          <w:p w14:paraId="308A0A53" w14:textId="77777777" w:rsidR="00210EF2" w:rsidRPr="00CD5EF2" w:rsidRDefault="00210EF2" w:rsidP="00210EF2">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3ABAD570" w14:textId="77777777" w:rsidR="00210EF2" w:rsidRPr="00CD5EF2" w:rsidRDefault="00210EF2" w:rsidP="00210EF2">
            <w:pPr>
              <w:pStyle w:val="ListParagraph"/>
              <w:numPr>
                <w:ilvl w:val="0"/>
                <w:numId w:val="31"/>
              </w:numPr>
              <w:spacing w:before="120" w:after="120"/>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1</w:t>
            </w:r>
            <w:r w:rsidRPr="00CD5EF2">
              <w:rPr>
                <w:rFonts w:eastAsia="SimSun"/>
                <w:szCs w:val="24"/>
                <w:lang w:eastAsia="zh-CN"/>
              </w:rPr>
              <w:t xml:space="preserve">: </w:t>
            </w:r>
          </w:p>
          <w:p w14:paraId="2C9B07E0" w14:textId="77777777" w:rsidR="00210EF2" w:rsidRPr="00CD5EF2" w:rsidRDefault="00210EF2" w:rsidP="00210EF2">
            <w:pPr>
              <w:pStyle w:val="ListParagraph"/>
              <w:numPr>
                <w:ilvl w:val="1"/>
                <w:numId w:val="31"/>
              </w:numPr>
              <w:spacing w:after="120"/>
              <w:contextualSpacing w:val="0"/>
              <w:rPr>
                <w:rFonts w:eastAsia="SimSun"/>
                <w:szCs w:val="24"/>
                <w:lang w:eastAsia="zh-CN"/>
              </w:rPr>
            </w:pPr>
            <w:r w:rsidRPr="00CD5EF2">
              <w:rPr>
                <w:rFonts w:eastAsia="SimSun"/>
                <w:szCs w:val="24"/>
                <w:lang w:eastAsia="zh-CN"/>
              </w:rPr>
              <w:t>RAN4 waits for more RAN1/2 progress before discussing exact SL PRS measurement period requirements.</w:t>
            </w:r>
            <w:r w:rsidRPr="00CD5EF2">
              <w:rPr>
                <w:rFonts w:eastAsia="SimSun" w:hint="eastAsia"/>
                <w:szCs w:val="24"/>
                <w:lang w:eastAsia="zh-CN"/>
              </w:rPr>
              <w:t xml:space="preserve"> </w:t>
            </w:r>
          </w:p>
          <w:p w14:paraId="5289DC37" w14:textId="77777777" w:rsidR="00210EF2" w:rsidRPr="00CD5EF2" w:rsidRDefault="00210EF2" w:rsidP="00210EF2">
            <w:pPr>
              <w:pStyle w:val="ListParagraph"/>
              <w:numPr>
                <w:ilvl w:val="0"/>
                <w:numId w:val="31"/>
              </w:numPr>
              <w:spacing w:before="120" w:after="120"/>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2</w:t>
            </w:r>
            <w:r w:rsidRPr="00CD5EF2">
              <w:rPr>
                <w:rFonts w:eastAsia="SimSun"/>
                <w:szCs w:val="24"/>
                <w:lang w:eastAsia="zh-CN"/>
              </w:rPr>
              <w:t xml:space="preserve">: </w:t>
            </w:r>
          </w:p>
          <w:p w14:paraId="0DD1FA88" w14:textId="77777777" w:rsidR="00210EF2" w:rsidRPr="00CD5EF2" w:rsidRDefault="00210EF2" w:rsidP="00210EF2">
            <w:pPr>
              <w:pStyle w:val="ListParagraph"/>
              <w:numPr>
                <w:ilvl w:val="1"/>
                <w:numId w:val="31"/>
              </w:numPr>
              <w:spacing w:before="120" w:after="120"/>
              <w:contextualSpacing w:val="0"/>
              <w:rPr>
                <w:rFonts w:eastAsia="SimSun"/>
                <w:szCs w:val="24"/>
                <w:lang w:eastAsia="zh-CN"/>
              </w:rPr>
            </w:pPr>
            <w:r w:rsidRPr="00CD5EF2">
              <w:rPr>
                <w:rFonts w:eastAsia="SimSun"/>
                <w:szCs w:val="24"/>
                <w:lang w:eastAsia="zh-CN"/>
              </w:rPr>
              <w:t>RAN4 prioritizes measurement period requirements for SL-PRS-RSRP</w:t>
            </w:r>
            <w:r w:rsidRPr="00CD5EF2">
              <w:rPr>
                <w:rFonts w:eastAsia="SimSun" w:hint="eastAsia"/>
                <w:szCs w:val="24"/>
                <w:lang w:eastAsia="zh-CN"/>
              </w:rPr>
              <w:t xml:space="preserve"> and</w:t>
            </w:r>
            <w:r w:rsidRPr="00CD5EF2">
              <w:rPr>
                <w:rFonts w:eastAsia="SimSun"/>
                <w:szCs w:val="24"/>
                <w:lang w:eastAsia="zh-CN"/>
              </w:rPr>
              <w:t xml:space="preserve"> further discuss whether the measurement period requirements for other SL PRS-based measurements are different from that for SL-PRS-RSRP.</w:t>
            </w:r>
          </w:p>
          <w:p w14:paraId="4B84F0FF" w14:textId="77777777" w:rsidR="00210EF2" w:rsidRPr="00CD5EF2" w:rsidRDefault="00210EF2" w:rsidP="00210EF2">
            <w:pPr>
              <w:pStyle w:val="ListParagraph"/>
              <w:numPr>
                <w:ilvl w:val="0"/>
                <w:numId w:val="31"/>
              </w:numPr>
              <w:spacing w:after="120"/>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3</w:t>
            </w:r>
            <w:r w:rsidRPr="00CD5EF2">
              <w:rPr>
                <w:rFonts w:eastAsia="SimSun"/>
                <w:szCs w:val="24"/>
                <w:lang w:eastAsia="zh-CN"/>
              </w:rPr>
              <w:t xml:space="preserve">: </w:t>
            </w:r>
          </w:p>
          <w:p w14:paraId="461E4C50" w14:textId="77777777" w:rsidR="00210EF2" w:rsidRPr="00CD5EF2" w:rsidRDefault="00210EF2" w:rsidP="00210EF2">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 xml:space="preserve">For the measurement requirements for SL positioning, the R17 PRS measurement requirements can be the baseline taking the following possible differences into account: </w:t>
            </w:r>
          </w:p>
          <w:p w14:paraId="13628590" w14:textId="77777777" w:rsidR="00210EF2" w:rsidRPr="00CD5EF2" w:rsidRDefault="00210EF2" w:rsidP="00210EF2">
            <w:pPr>
              <w:pStyle w:val="ListParagraph"/>
              <w:numPr>
                <w:ilvl w:val="2"/>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UE processing capability</w:t>
            </w:r>
          </w:p>
          <w:p w14:paraId="45AA9963" w14:textId="77777777" w:rsidR="00210EF2" w:rsidRPr="00CD5EF2" w:rsidRDefault="00210EF2" w:rsidP="00210EF2">
            <w:pPr>
              <w:pStyle w:val="ListParagraph"/>
              <w:numPr>
                <w:ilvl w:val="2"/>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Number of samples</w:t>
            </w:r>
          </w:p>
          <w:p w14:paraId="3CCB4E05" w14:textId="77777777" w:rsidR="00210EF2" w:rsidRPr="00CD5EF2" w:rsidRDefault="00210EF2" w:rsidP="00210EF2">
            <w:pPr>
              <w:pStyle w:val="ListParagraph"/>
              <w:numPr>
                <w:ilvl w:val="2"/>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Number of Rx beams</w:t>
            </w:r>
          </w:p>
          <w:p w14:paraId="2ACD91B5" w14:textId="469CAA10" w:rsidR="00325EF0" w:rsidRPr="006D4BF0" w:rsidRDefault="00210EF2" w:rsidP="006D4BF0">
            <w:pPr>
              <w:pStyle w:val="ListParagraph"/>
              <w:numPr>
                <w:ilvl w:val="2"/>
                <w:numId w:val="31"/>
              </w:numPr>
              <w:spacing w:after="120"/>
              <w:contextualSpacing w:val="0"/>
              <w:rPr>
                <w:rFonts w:eastAsia="SimSun"/>
                <w:szCs w:val="24"/>
                <w:lang w:eastAsia="zh-CN"/>
              </w:rPr>
            </w:pPr>
            <w:r w:rsidRPr="00CD5EF2">
              <w:rPr>
                <w:rFonts w:eastAsia="SimSun"/>
                <w:szCs w:val="24"/>
                <w:lang w:eastAsia="zh-CN"/>
              </w:rPr>
              <w:t xml:space="preserve">Gap sharing with </w:t>
            </w:r>
            <w:proofErr w:type="spellStart"/>
            <w:r w:rsidRPr="00CD5EF2">
              <w:rPr>
                <w:rFonts w:eastAsia="SimSun"/>
                <w:szCs w:val="24"/>
                <w:lang w:eastAsia="zh-CN"/>
              </w:rPr>
              <w:t>Uu</w:t>
            </w:r>
            <w:proofErr w:type="spellEnd"/>
            <w:r w:rsidRPr="00CD5EF2">
              <w:rPr>
                <w:rFonts w:eastAsia="SimSun"/>
                <w:szCs w:val="24"/>
                <w:lang w:eastAsia="zh-CN"/>
              </w:rPr>
              <w:t xml:space="preserve"> positioning and/or RRM measurement</w:t>
            </w:r>
          </w:p>
        </w:tc>
      </w:tr>
    </w:tbl>
    <w:p w14:paraId="5B3BAA08" w14:textId="77777777" w:rsidR="00325EF0" w:rsidRDefault="00325EF0" w:rsidP="00325EF0">
      <w:pPr>
        <w:pStyle w:val="RAN4H3"/>
        <w:numPr>
          <w:ilvl w:val="0"/>
          <w:numId w:val="0"/>
        </w:numPr>
        <w:ind w:left="1224"/>
        <w:rPr>
          <w:lang w:eastAsia="ko-KR"/>
        </w:rPr>
      </w:pPr>
    </w:p>
    <w:p w14:paraId="6AA6C241" w14:textId="297D346B" w:rsidR="00E665F5" w:rsidRPr="006D4BF0" w:rsidRDefault="00E665F5" w:rsidP="00325EF0">
      <w:pPr>
        <w:pStyle w:val="RAN4H3"/>
        <w:numPr>
          <w:ilvl w:val="0"/>
          <w:numId w:val="0"/>
        </w:numPr>
        <w:ind w:left="1224"/>
        <w:rPr>
          <w:rFonts w:ascii="Times New Roman" w:eastAsia="SimSun" w:hAnsi="Times New Roman" w:cstheme="minorBidi"/>
          <w:sz w:val="20"/>
          <w:szCs w:val="24"/>
          <w:lang w:eastAsia="zh-CN"/>
        </w:rPr>
      </w:pPr>
      <w:r w:rsidRPr="006D4BF0">
        <w:rPr>
          <w:rFonts w:ascii="Times New Roman" w:eastAsia="SimSun" w:hAnsi="Times New Roman" w:cstheme="minorBidi"/>
          <w:sz w:val="20"/>
          <w:szCs w:val="24"/>
          <w:lang w:eastAsia="zh-CN"/>
        </w:rPr>
        <w:t xml:space="preserve">Measurement periods should be aligned for </w:t>
      </w:r>
      <w:r w:rsidR="00426CA2">
        <w:rPr>
          <w:rFonts w:ascii="Times New Roman" w:eastAsia="SimSun" w:hAnsi="Times New Roman" w:cstheme="minorBidi"/>
          <w:sz w:val="20"/>
          <w:szCs w:val="24"/>
          <w:lang w:eastAsia="zh-CN"/>
        </w:rPr>
        <w:t>R</w:t>
      </w:r>
      <w:r w:rsidRPr="006D4BF0">
        <w:rPr>
          <w:rFonts w:ascii="Times New Roman" w:eastAsia="SimSun" w:hAnsi="Times New Roman" w:cstheme="minorBidi"/>
          <w:sz w:val="20"/>
          <w:szCs w:val="24"/>
          <w:lang w:eastAsia="zh-CN"/>
        </w:rPr>
        <w:t xml:space="preserve">TOA and </w:t>
      </w:r>
      <w:r w:rsidR="008032BA" w:rsidRPr="006D4BF0">
        <w:rPr>
          <w:rFonts w:ascii="Times New Roman" w:eastAsia="SimSun" w:hAnsi="Times New Roman" w:cstheme="minorBidi"/>
          <w:sz w:val="20"/>
          <w:szCs w:val="24"/>
          <w:lang w:eastAsia="zh-CN"/>
        </w:rPr>
        <w:t xml:space="preserve">SL-PRS-RSRP </w:t>
      </w:r>
      <w:r w:rsidR="006D4BF0">
        <w:rPr>
          <w:rFonts w:ascii="Times New Roman" w:eastAsia="SimSun" w:hAnsi="Times New Roman" w:cstheme="minorBidi"/>
          <w:sz w:val="20"/>
          <w:szCs w:val="24"/>
          <w:lang w:eastAsia="zh-CN"/>
        </w:rPr>
        <w:t xml:space="preserve">measurement types </w:t>
      </w:r>
      <w:r w:rsidR="008160B5" w:rsidRPr="006D4BF0">
        <w:rPr>
          <w:rFonts w:ascii="Times New Roman" w:eastAsia="SimSun" w:hAnsi="Times New Roman" w:cstheme="minorBidi"/>
          <w:sz w:val="20"/>
          <w:szCs w:val="24"/>
          <w:lang w:eastAsia="zh-CN"/>
        </w:rPr>
        <w:t xml:space="preserve">and hence </w:t>
      </w:r>
      <w:r w:rsidR="00B25CB2" w:rsidRPr="006D4BF0">
        <w:rPr>
          <w:rFonts w:ascii="Times New Roman" w:eastAsia="SimSun" w:hAnsi="Times New Roman" w:cstheme="minorBidi"/>
          <w:sz w:val="20"/>
          <w:szCs w:val="24"/>
          <w:lang w:eastAsia="zh-CN"/>
        </w:rPr>
        <w:t xml:space="preserve">should be </w:t>
      </w:r>
      <w:r w:rsidR="00EF6317" w:rsidRPr="006D4BF0">
        <w:rPr>
          <w:rFonts w:ascii="Times New Roman" w:eastAsia="SimSun" w:hAnsi="Times New Roman" w:cstheme="minorBidi"/>
          <w:sz w:val="20"/>
          <w:szCs w:val="24"/>
          <w:lang w:eastAsia="zh-CN"/>
        </w:rPr>
        <w:t>defined in RAN4</w:t>
      </w:r>
      <w:r w:rsidR="008B0E95" w:rsidRPr="006D4BF0">
        <w:rPr>
          <w:rFonts w:ascii="Times New Roman" w:eastAsia="SimSun" w:hAnsi="Times New Roman" w:cstheme="minorBidi"/>
          <w:sz w:val="20"/>
          <w:szCs w:val="24"/>
          <w:lang w:eastAsia="zh-CN"/>
        </w:rPr>
        <w:t>.</w:t>
      </w:r>
    </w:p>
    <w:p w14:paraId="6C1B34AA" w14:textId="2ACAFF18" w:rsidR="00F411B3" w:rsidRPr="006D4BF0" w:rsidRDefault="00F411B3" w:rsidP="006D4BF0">
      <w:pPr>
        <w:pStyle w:val="RAN4H3"/>
        <w:numPr>
          <w:ilvl w:val="0"/>
          <w:numId w:val="0"/>
        </w:numPr>
        <w:ind w:left="1224"/>
        <w:rPr>
          <w:rFonts w:ascii="Times New Roman" w:hAnsi="Times New Roman" w:cstheme="minorBidi"/>
          <w:b/>
          <w:bCs/>
          <w:color w:val="000000" w:themeColor="text1"/>
          <w:sz w:val="20"/>
          <w:lang w:eastAsia="ko-KR"/>
        </w:rPr>
      </w:pPr>
      <w:r w:rsidRPr="006D4BF0">
        <w:rPr>
          <w:rFonts w:ascii="Times New Roman" w:hAnsi="Times New Roman" w:cstheme="minorBidi"/>
          <w:b/>
          <w:bCs/>
          <w:color w:val="000000" w:themeColor="text1"/>
          <w:sz w:val="20"/>
          <w:lang w:eastAsia="ko-KR"/>
        </w:rPr>
        <w:t xml:space="preserve">Proposal </w:t>
      </w:r>
      <w:r w:rsidR="00404D38">
        <w:rPr>
          <w:rFonts w:ascii="Times New Roman" w:hAnsi="Times New Roman" w:cstheme="minorBidi"/>
          <w:b/>
          <w:bCs/>
          <w:color w:val="000000" w:themeColor="text1"/>
          <w:sz w:val="20"/>
          <w:lang w:eastAsia="ko-KR"/>
        </w:rPr>
        <w:t>5</w:t>
      </w:r>
      <w:r w:rsidRPr="006D4BF0">
        <w:rPr>
          <w:rFonts w:ascii="Times New Roman" w:hAnsi="Times New Roman" w:cstheme="minorBidi"/>
          <w:b/>
          <w:bCs/>
          <w:color w:val="000000" w:themeColor="text1"/>
          <w:sz w:val="20"/>
          <w:lang w:eastAsia="ko-KR"/>
        </w:rPr>
        <w:t xml:space="preserve">: </w:t>
      </w:r>
      <w:r w:rsidR="00DE4866" w:rsidRPr="006D4BF0">
        <w:rPr>
          <w:rFonts w:ascii="Times New Roman" w:hAnsi="Times New Roman" w:cstheme="minorBidi"/>
          <w:b/>
          <w:bCs/>
          <w:color w:val="000000" w:themeColor="text1"/>
          <w:sz w:val="20"/>
          <w:lang w:eastAsia="ko-KR"/>
        </w:rPr>
        <w:t>RAN4 to study measurement period requirement based on the c</w:t>
      </w:r>
      <w:r w:rsidR="00E665F5" w:rsidRPr="006D4BF0">
        <w:rPr>
          <w:rFonts w:ascii="Times New Roman" w:hAnsi="Times New Roman" w:cstheme="minorBidi"/>
          <w:b/>
          <w:bCs/>
          <w:color w:val="000000" w:themeColor="text1"/>
          <w:sz w:val="20"/>
          <w:lang w:eastAsia="ko-KR"/>
        </w:rPr>
        <w:t xml:space="preserve">ombination of </w:t>
      </w:r>
      <w:r w:rsidR="00627285">
        <w:rPr>
          <w:rFonts w:ascii="Times New Roman" w:hAnsi="Times New Roman" w:cstheme="minorBidi"/>
          <w:b/>
          <w:bCs/>
          <w:color w:val="000000" w:themeColor="text1"/>
          <w:sz w:val="20"/>
          <w:lang w:eastAsia="ko-KR"/>
        </w:rPr>
        <w:t>R</w:t>
      </w:r>
      <w:r w:rsidR="00E665F5" w:rsidRPr="006D4BF0">
        <w:rPr>
          <w:rFonts w:ascii="Times New Roman" w:hAnsi="Times New Roman" w:cstheme="minorBidi"/>
          <w:b/>
          <w:bCs/>
          <w:color w:val="000000" w:themeColor="text1"/>
          <w:sz w:val="20"/>
          <w:lang w:eastAsia="ko-KR"/>
        </w:rPr>
        <w:t xml:space="preserve">TOA </w:t>
      </w:r>
      <w:r w:rsidR="00E665F5" w:rsidRPr="006D4BF0">
        <w:rPr>
          <w:rFonts w:ascii="Times New Roman" w:eastAsia="SimSun" w:hAnsi="Times New Roman" w:cstheme="minorBidi"/>
          <w:b/>
          <w:bCs/>
          <w:sz w:val="20"/>
          <w:szCs w:val="24"/>
          <w:lang w:eastAsia="zh-CN"/>
        </w:rPr>
        <w:t xml:space="preserve">and </w:t>
      </w:r>
      <w:r w:rsidR="00486A25" w:rsidRPr="006D4BF0">
        <w:rPr>
          <w:rFonts w:ascii="Times New Roman" w:eastAsia="SimSun" w:hAnsi="Times New Roman" w:cstheme="minorBidi"/>
          <w:b/>
          <w:bCs/>
          <w:sz w:val="20"/>
          <w:szCs w:val="24"/>
          <w:lang w:eastAsia="zh-CN"/>
        </w:rPr>
        <w:t>SL-PRS-RSRP</w:t>
      </w:r>
      <w:r w:rsidR="00486A25" w:rsidRPr="00CD5EF2">
        <w:rPr>
          <w:rFonts w:eastAsia="SimSun" w:hint="eastAsia"/>
          <w:szCs w:val="24"/>
          <w:lang w:eastAsia="zh-CN"/>
        </w:rPr>
        <w:t xml:space="preserve"> </w:t>
      </w:r>
      <w:r w:rsidR="00E665F5" w:rsidRPr="006D4BF0">
        <w:rPr>
          <w:rFonts w:ascii="Times New Roman" w:hAnsi="Times New Roman" w:cstheme="minorBidi"/>
          <w:b/>
          <w:bCs/>
          <w:color w:val="000000" w:themeColor="text1"/>
          <w:sz w:val="20"/>
          <w:lang w:eastAsia="ko-KR"/>
        </w:rPr>
        <w:t>measurement</w:t>
      </w:r>
      <w:r w:rsidR="006D4BF0">
        <w:rPr>
          <w:rFonts w:ascii="Times New Roman" w:hAnsi="Times New Roman" w:cstheme="minorBidi"/>
          <w:b/>
          <w:bCs/>
          <w:color w:val="000000" w:themeColor="text1"/>
          <w:sz w:val="20"/>
          <w:lang w:eastAsia="ko-KR"/>
        </w:rPr>
        <w:t>s</w:t>
      </w:r>
      <w:r w:rsidR="00E665F5" w:rsidRPr="006D4BF0">
        <w:rPr>
          <w:rFonts w:ascii="Times New Roman" w:hAnsi="Times New Roman" w:cstheme="minorBidi"/>
          <w:b/>
          <w:bCs/>
          <w:color w:val="000000" w:themeColor="text1"/>
          <w:sz w:val="20"/>
          <w:lang w:eastAsia="ko-KR"/>
        </w:rPr>
        <w:t>.</w:t>
      </w:r>
    </w:p>
    <w:p w14:paraId="5BB21C0E" w14:textId="4380A256" w:rsidR="002825B4" w:rsidRDefault="00943CC5" w:rsidP="006D4BF0">
      <w:pPr>
        <w:pStyle w:val="RAN4H2"/>
      </w:pPr>
      <w:r>
        <w:t>Performance requirements</w:t>
      </w:r>
    </w:p>
    <w:bookmarkEnd w:id="9"/>
    <w:p w14:paraId="092935CE" w14:textId="6F8785A3" w:rsidR="00A15338" w:rsidRDefault="00347B25" w:rsidP="00A15338">
      <w:pPr>
        <w:pStyle w:val="RAN4H3"/>
        <w:rPr>
          <w:lang w:eastAsia="ko-KR"/>
        </w:rPr>
      </w:pPr>
      <w:r w:rsidRPr="00CD5EF2">
        <w:rPr>
          <w:lang w:eastAsia="ko-KR"/>
        </w:rPr>
        <w:t>Whether</w:t>
      </w:r>
      <w:r w:rsidRPr="00CD5EF2">
        <w:t xml:space="preserve"> </w:t>
      </w:r>
      <w:bookmarkStart w:id="11" w:name="_Hlk133923874"/>
      <w:r w:rsidRPr="00CD5EF2">
        <w:t>to define accuracy requirements for the following measurement types</w:t>
      </w:r>
      <w:bookmarkEnd w:id="11"/>
    </w:p>
    <w:tbl>
      <w:tblPr>
        <w:tblStyle w:val="TableGrid"/>
        <w:tblW w:w="0" w:type="auto"/>
        <w:tblInd w:w="1271" w:type="dxa"/>
        <w:tblLook w:val="04A0" w:firstRow="1" w:lastRow="0" w:firstColumn="1" w:lastColumn="0" w:noHBand="0" w:noVBand="1"/>
      </w:tblPr>
      <w:tblGrid>
        <w:gridCol w:w="8346"/>
      </w:tblGrid>
      <w:tr w:rsidR="00347B25" w14:paraId="22FAB582" w14:textId="77777777" w:rsidTr="006D4BF0">
        <w:tc>
          <w:tcPr>
            <w:tcW w:w="8346" w:type="dxa"/>
          </w:tcPr>
          <w:p w14:paraId="40C3AF0C" w14:textId="77777777" w:rsidR="0071176E" w:rsidRPr="006D4BF0" w:rsidRDefault="0071176E" w:rsidP="0071176E">
            <w:pPr>
              <w:pStyle w:val="Heading4"/>
              <w:ind w:left="864" w:hanging="864"/>
              <w:outlineLvl w:val="3"/>
              <w:rPr>
                <w:rFonts w:ascii="Arial" w:eastAsiaTheme="minorHAnsi" w:hAnsi="Arial" w:cs="Arial"/>
                <w:i w:val="0"/>
                <w:iCs w:val="0"/>
                <w:color w:val="auto"/>
                <w:sz w:val="24"/>
              </w:rPr>
            </w:pPr>
            <w:r w:rsidRPr="006D4BF0">
              <w:rPr>
                <w:rFonts w:ascii="Arial" w:eastAsiaTheme="minorHAnsi" w:hAnsi="Arial" w:cs="Arial"/>
                <w:i w:val="0"/>
                <w:iCs w:val="0"/>
                <w:color w:val="auto"/>
                <w:sz w:val="24"/>
              </w:rPr>
              <w:t xml:space="preserve">Issue 1-3-1: </w:t>
            </w:r>
            <w:bookmarkStart w:id="12" w:name="_Hlk134614768"/>
            <w:bookmarkStart w:id="13" w:name="_Hlk133923851"/>
            <w:r w:rsidRPr="006D4BF0">
              <w:rPr>
                <w:rFonts w:ascii="Arial" w:eastAsiaTheme="minorHAnsi" w:hAnsi="Arial" w:cs="Arial"/>
                <w:i w:val="0"/>
                <w:iCs w:val="0"/>
                <w:color w:val="auto"/>
                <w:sz w:val="24"/>
              </w:rPr>
              <w:t>Whether to define accuracy requirements for the following measurement types</w:t>
            </w:r>
            <w:bookmarkEnd w:id="12"/>
          </w:p>
          <w:bookmarkEnd w:id="13"/>
          <w:p w14:paraId="2E1F2C76" w14:textId="77777777" w:rsidR="0071176E" w:rsidRPr="00CD5EF2" w:rsidRDefault="0071176E" w:rsidP="0071176E">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7CF9812E" w14:textId="77777777" w:rsidR="0071176E" w:rsidRPr="00CD5EF2" w:rsidRDefault="0071176E" w:rsidP="0071176E">
            <w:pPr>
              <w:pStyle w:val="ListParagraph"/>
              <w:numPr>
                <w:ilvl w:val="0"/>
                <w:numId w:val="31"/>
              </w:numPr>
              <w:spacing w:before="120" w:after="120"/>
              <w:contextualSpacing w:val="0"/>
              <w:rPr>
                <w:rFonts w:eastAsia="SimSun"/>
                <w:szCs w:val="24"/>
                <w:lang w:eastAsia="zh-CN"/>
              </w:rPr>
            </w:pPr>
            <w:r w:rsidRPr="00CD5EF2">
              <w:rPr>
                <w:rFonts w:eastAsia="SimSun" w:hint="eastAsia"/>
                <w:szCs w:val="24"/>
                <w:lang w:eastAsia="zh-CN"/>
              </w:rPr>
              <w:t>FFS whether to d</w:t>
            </w:r>
            <w:r w:rsidRPr="00CD5EF2">
              <w:rPr>
                <w:rFonts w:eastAsia="SimSun"/>
                <w:szCs w:val="24"/>
                <w:lang w:eastAsia="zh-CN"/>
              </w:rPr>
              <w:t xml:space="preserve">efine measurement </w:t>
            </w:r>
            <w:r w:rsidRPr="00CD5EF2">
              <w:rPr>
                <w:rFonts w:eastAsia="SimSun" w:hint="eastAsia"/>
                <w:szCs w:val="24"/>
                <w:lang w:eastAsia="zh-CN"/>
              </w:rPr>
              <w:t>accuracy</w:t>
            </w:r>
            <w:r w:rsidRPr="00CD5EF2">
              <w:rPr>
                <w:rFonts w:eastAsia="SimSun"/>
                <w:szCs w:val="24"/>
                <w:lang w:eastAsia="zh-CN"/>
              </w:rPr>
              <w:t xml:space="preserve"> requirements for the following measurement types</w:t>
            </w:r>
            <w:r w:rsidRPr="00CD5EF2">
              <w:rPr>
                <w:rFonts w:eastAsia="SimSun" w:hint="eastAsia"/>
                <w:szCs w:val="24"/>
                <w:lang w:eastAsia="zh-CN"/>
              </w:rPr>
              <w:t xml:space="preserve">: </w:t>
            </w:r>
          </w:p>
          <w:p w14:paraId="0ADDCB82" w14:textId="77777777" w:rsidR="0071176E" w:rsidRPr="00CD5EF2" w:rsidRDefault="0071176E" w:rsidP="0071176E">
            <w:pPr>
              <w:pStyle w:val="ListParagraph"/>
              <w:numPr>
                <w:ilvl w:val="1"/>
                <w:numId w:val="31"/>
              </w:numPr>
              <w:spacing w:after="120"/>
              <w:ind w:left="1655" w:hanging="357"/>
              <w:contextualSpacing w:val="0"/>
              <w:rPr>
                <w:rFonts w:eastAsia="SimSun"/>
                <w:szCs w:val="24"/>
                <w:lang w:eastAsia="zh-CN"/>
              </w:rPr>
            </w:pPr>
            <w:r w:rsidRPr="00CD5EF2">
              <w:rPr>
                <w:rFonts w:eastAsia="SimSun"/>
                <w:szCs w:val="24"/>
                <w:lang w:eastAsia="zh-CN"/>
              </w:rPr>
              <w:t>SL-PRS RSRP</w:t>
            </w:r>
          </w:p>
          <w:p w14:paraId="79D4EF33" w14:textId="77777777" w:rsidR="0071176E" w:rsidRPr="00CD5EF2" w:rsidRDefault="0071176E" w:rsidP="0071176E">
            <w:pPr>
              <w:pStyle w:val="ListParagraph"/>
              <w:numPr>
                <w:ilvl w:val="1"/>
                <w:numId w:val="31"/>
              </w:numPr>
              <w:spacing w:after="120"/>
              <w:ind w:left="1655" w:hanging="357"/>
              <w:contextualSpacing w:val="0"/>
              <w:rPr>
                <w:rFonts w:eastAsia="SimSun"/>
                <w:szCs w:val="24"/>
                <w:lang w:eastAsia="zh-CN"/>
              </w:rPr>
            </w:pPr>
            <w:r w:rsidRPr="00CD5EF2">
              <w:rPr>
                <w:rFonts w:eastAsia="SimSun"/>
                <w:szCs w:val="24"/>
                <w:lang w:eastAsia="zh-CN"/>
              </w:rPr>
              <w:t>SL-PRS RSRPP</w:t>
            </w:r>
          </w:p>
          <w:p w14:paraId="78E96179" w14:textId="77777777" w:rsidR="0071176E" w:rsidRPr="00CD5EF2" w:rsidRDefault="0071176E" w:rsidP="0071176E">
            <w:pPr>
              <w:pStyle w:val="ListParagraph"/>
              <w:numPr>
                <w:ilvl w:val="1"/>
                <w:numId w:val="31"/>
              </w:numPr>
              <w:spacing w:after="120"/>
              <w:ind w:left="1655" w:hanging="357"/>
              <w:contextualSpacing w:val="0"/>
              <w:rPr>
                <w:rFonts w:eastAsia="SimSun"/>
                <w:szCs w:val="24"/>
                <w:lang w:eastAsia="zh-CN"/>
              </w:rPr>
            </w:pPr>
            <w:r w:rsidRPr="00CD5EF2">
              <w:rPr>
                <w:rFonts w:eastAsia="SimSun"/>
                <w:szCs w:val="24"/>
                <w:lang w:eastAsia="zh-CN"/>
              </w:rPr>
              <w:t>SL-PRS RSTD</w:t>
            </w:r>
          </w:p>
          <w:p w14:paraId="2C4D592B" w14:textId="77777777" w:rsidR="0071176E" w:rsidRPr="00CD5EF2" w:rsidRDefault="0071176E" w:rsidP="0071176E">
            <w:pPr>
              <w:pStyle w:val="ListParagraph"/>
              <w:numPr>
                <w:ilvl w:val="1"/>
                <w:numId w:val="31"/>
              </w:numPr>
              <w:spacing w:after="120"/>
              <w:ind w:left="1655" w:hanging="357"/>
              <w:contextualSpacing w:val="0"/>
              <w:rPr>
                <w:rFonts w:eastAsia="SimSun"/>
                <w:szCs w:val="24"/>
                <w:lang w:eastAsia="zh-CN"/>
              </w:rPr>
            </w:pPr>
            <w:r w:rsidRPr="00CD5EF2">
              <w:rPr>
                <w:rFonts w:eastAsia="SimSun"/>
                <w:szCs w:val="24"/>
                <w:lang w:eastAsia="zh-CN"/>
              </w:rPr>
              <w:t>SL-PRS Rx-Tx</w:t>
            </w:r>
          </w:p>
          <w:p w14:paraId="2E6283FD" w14:textId="77777777" w:rsidR="0071176E" w:rsidRPr="00CD5EF2" w:rsidRDefault="0071176E" w:rsidP="0071176E">
            <w:pPr>
              <w:pStyle w:val="ListParagraph"/>
              <w:numPr>
                <w:ilvl w:val="1"/>
                <w:numId w:val="31"/>
              </w:numPr>
              <w:spacing w:after="120"/>
              <w:ind w:left="1655" w:hanging="357"/>
              <w:contextualSpacing w:val="0"/>
              <w:rPr>
                <w:rFonts w:eastAsia="SimSun"/>
                <w:szCs w:val="24"/>
                <w:lang w:eastAsia="zh-CN"/>
              </w:rPr>
            </w:pPr>
            <w:r w:rsidRPr="00CD5EF2">
              <w:rPr>
                <w:rFonts w:eastAsia="SimSun"/>
                <w:szCs w:val="24"/>
                <w:lang w:eastAsia="zh-CN"/>
              </w:rPr>
              <w:t xml:space="preserve">SL-PRS RTOA, </w:t>
            </w:r>
          </w:p>
          <w:p w14:paraId="26B5AEAC" w14:textId="5A7F93FA" w:rsidR="00347B25" w:rsidRPr="006D4BF0" w:rsidRDefault="0071176E" w:rsidP="006D4BF0">
            <w:pPr>
              <w:pStyle w:val="ListParagraph"/>
              <w:numPr>
                <w:ilvl w:val="1"/>
                <w:numId w:val="31"/>
              </w:numPr>
              <w:spacing w:after="120"/>
              <w:ind w:left="1655" w:hanging="357"/>
              <w:contextualSpacing w:val="0"/>
              <w:rPr>
                <w:rFonts w:eastAsia="SimSun"/>
                <w:szCs w:val="24"/>
                <w:lang w:eastAsia="zh-CN"/>
              </w:rPr>
            </w:pPr>
            <w:r w:rsidRPr="00CD5EF2">
              <w:rPr>
                <w:rFonts w:eastAsia="SimSun"/>
                <w:szCs w:val="24"/>
                <w:lang w:eastAsia="zh-CN"/>
              </w:rPr>
              <w:t>SL-PRS AOA/ZOA</w:t>
            </w:r>
          </w:p>
        </w:tc>
      </w:tr>
    </w:tbl>
    <w:p w14:paraId="733FE756" w14:textId="77777777" w:rsidR="00D63EB5" w:rsidRDefault="00D63EB5" w:rsidP="007057CA">
      <w:r>
        <w:tab/>
      </w:r>
      <w:r>
        <w:tab/>
      </w:r>
    </w:p>
    <w:p w14:paraId="3E4E2C2C" w14:textId="3108F263" w:rsidR="006610F1" w:rsidRDefault="006610F1" w:rsidP="006D4BF0">
      <w:pPr>
        <w:ind w:left="1440"/>
      </w:pPr>
      <w:r>
        <w:t xml:space="preserve">System performance is not reliable if we do </w:t>
      </w:r>
      <w:r w:rsidR="00AC420C">
        <w:t>not</w:t>
      </w:r>
      <w:r w:rsidR="00275B89">
        <w:t xml:space="preserve"> define</w:t>
      </w:r>
      <w:r>
        <w:t xml:space="preserve"> UE performance requirements</w:t>
      </w:r>
      <w:r w:rsidR="00AC420C">
        <w:t>.</w:t>
      </w:r>
      <w:r w:rsidR="008C553A">
        <w:t xml:space="preserve"> Hence,</w:t>
      </w:r>
      <w:r w:rsidR="00610848">
        <w:t xml:space="preserve"> RAN4 can define the</w:t>
      </w:r>
      <w:r w:rsidR="00EA55D3">
        <w:t xml:space="preserve"> </w:t>
      </w:r>
      <w:r w:rsidR="00E123FD">
        <w:t>performance require</w:t>
      </w:r>
      <w:r w:rsidR="00A61D25">
        <w:t>ments</w:t>
      </w:r>
      <w:r w:rsidR="00610848">
        <w:t xml:space="preserve"> </w:t>
      </w:r>
      <w:r w:rsidR="004D4D36">
        <w:t>for all measurement type</w:t>
      </w:r>
      <w:r w:rsidR="00F43862">
        <w:t>s.</w:t>
      </w:r>
    </w:p>
    <w:p w14:paraId="55C3DCA7" w14:textId="365C5145" w:rsidR="007057CA" w:rsidRDefault="00D63EB5" w:rsidP="004578C6">
      <w:pPr>
        <w:ind w:left="720" w:firstLine="720"/>
        <w:rPr>
          <w:b/>
          <w:bCs/>
          <w:color w:val="000000" w:themeColor="text1"/>
          <w:lang w:eastAsia="ko-KR"/>
        </w:rPr>
      </w:pPr>
      <w:r w:rsidRPr="006D4BF0">
        <w:rPr>
          <w:b/>
          <w:bCs/>
          <w:color w:val="000000" w:themeColor="text1"/>
          <w:lang w:eastAsia="ko-KR"/>
        </w:rPr>
        <w:t xml:space="preserve">Proposal </w:t>
      </w:r>
      <w:r w:rsidR="00CE6D84">
        <w:rPr>
          <w:b/>
          <w:bCs/>
          <w:color w:val="000000" w:themeColor="text1"/>
          <w:lang w:eastAsia="ko-KR"/>
        </w:rPr>
        <w:t>6</w:t>
      </w:r>
      <w:r w:rsidRPr="006D4BF0">
        <w:rPr>
          <w:b/>
          <w:bCs/>
          <w:color w:val="000000" w:themeColor="text1"/>
          <w:lang w:eastAsia="ko-KR"/>
        </w:rPr>
        <w:t xml:space="preserve">: </w:t>
      </w:r>
      <w:r w:rsidR="009F5E68" w:rsidRPr="006D4BF0">
        <w:rPr>
          <w:b/>
          <w:bCs/>
          <w:color w:val="000000" w:themeColor="text1"/>
          <w:lang w:eastAsia="ko-KR"/>
        </w:rPr>
        <w:t>RAN4 should</w:t>
      </w:r>
      <w:r w:rsidR="0050476D" w:rsidRPr="006D4BF0">
        <w:rPr>
          <w:b/>
          <w:bCs/>
          <w:color w:val="000000" w:themeColor="text1"/>
          <w:lang w:eastAsia="ko-KR"/>
        </w:rPr>
        <w:t xml:space="preserve"> define</w:t>
      </w:r>
      <w:r w:rsidR="009F5E68" w:rsidRPr="006D4BF0">
        <w:rPr>
          <w:b/>
          <w:bCs/>
          <w:color w:val="000000" w:themeColor="text1"/>
          <w:lang w:eastAsia="ko-KR"/>
        </w:rPr>
        <w:t xml:space="preserve"> the accuracy requirement for </w:t>
      </w:r>
      <w:proofErr w:type="gramStart"/>
      <w:r w:rsidR="00045808" w:rsidRPr="006D4BF0">
        <w:rPr>
          <w:b/>
          <w:bCs/>
          <w:color w:val="000000" w:themeColor="text1"/>
          <w:lang w:eastAsia="ko-KR"/>
        </w:rPr>
        <w:t>all of</w:t>
      </w:r>
      <w:proofErr w:type="gramEnd"/>
      <w:r w:rsidR="00045808" w:rsidRPr="006D4BF0">
        <w:rPr>
          <w:b/>
          <w:bCs/>
          <w:color w:val="000000" w:themeColor="text1"/>
          <w:lang w:eastAsia="ko-KR"/>
        </w:rPr>
        <w:t xml:space="preserve"> the </w:t>
      </w:r>
      <w:r w:rsidR="006D4BF0">
        <w:rPr>
          <w:b/>
          <w:bCs/>
          <w:color w:val="000000" w:themeColor="text1"/>
          <w:lang w:eastAsia="ko-KR"/>
        </w:rPr>
        <w:t>measurement types</w:t>
      </w:r>
      <w:r w:rsidR="002276CC" w:rsidRPr="006D4BF0">
        <w:rPr>
          <w:b/>
          <w:bCs/>
          <w:color w:val="000000" w:themeColor="text1"/>
          <w:lang w:eastAsia="ko-KR"/>
        </w:rPr>
        <w:t>.</w:t>
      </w:r>
    </w:p>
    <w:p w14:paraId="4B6E1FB9" w14:textId="77777777" w:rsidR="00424543" w:rsidRDefault="00424543" w:rsidP="00424543">
      <w:pPr>
        <w:pStyle w:val="RAN4H3"/>
        <w:numPr>
          <w:ilvl w:val="0"/>
          <w:numId w:val="0"/>
        </w:numPr>
        <w:ind w:left="1224"/>
        <w:rPr>
          <w:lang w:eastAsia="ko-KR"/>
        </w:rPr>
      </w:pPr>
    </w:p>
    <w:p w14:paraId="2D06760B" w14:textId="31A2BE5F" w:rsidR="00CE2616" w:rsidRDefault="00E22534" w:rsidP="00CE2616">
      <w:pPr>
        <w:pStyle w:val="RAN4H3"/>
        <w:rPr>
          <w:lang w:eastAsia="ko-KR"/>
        </w:rPr>
      </w:pPr>
      <w:r w:rsidRPr="00E46C63">
        <w:lastRenderedPageBreak/>
        <w:t xml:space="preserve">Channel </w:t>
      </w:r>
      <w:r w:rsidRPr="00E46C63">
        <w:rPr>
          <w:lang w:eastAsia="ko-KR"/>
        </w:rPr>
        <w:t>conditions</w:t>
      </w:r>
      <w:r w:rsidRPr="00E46C63">
        <w:t xml:space="preserve"> for accuracy requirements</w:t>
      </w:r>
    </w:p>
    <w:tbl>
      <w:tblPr>
        <w:tblStyle w:val="TableGrid"/>
        <w:tblW w:w="0" w:type="auto"/>
        <w:tblInd w:w="1224" w:type="dxa"/>
        <w:tblLook w:val="04A0" w:firstRow="1" w:lastRow="0" w:firstColumn="1" w:lastColumn="0" w:noHBand="0" w:noVBand="1"/>
      </w:tblPr>
      <w:tblGrid>
        <w:gridCol w:w="8393"/>
      </w:tblGrid>
      <w:tr w:rsidR="00E22534" w14:paraId="42CF81BB" w14:textId="77777777" w:rsidTr="00E22534">
        <w:tc>
          <w:tcPr>
            <w:tcW w:w="9617" w:type="dxa"/>
          </w:tcPr>
          <w:p w14:paraId="67DE50F7" w14:textId="77777777" w:rsidR="00C47348" w:rsidRPr="006D4BF0" w:rsidRDefault="00C47348" w:rsidP="00C47348">
            <w:pPr>
              <w:pStyle w:val="Heading4"/>
              <w:outlineLvl w:val="3"/>
              <w:rPr>
                <w:rFonts w:ascii="Arial" w:eastAsiaTheme="minorHAnsi" w:hAnsi="Arial" w:cs="Arial"/>
                <w:i w:val="0"/>
                <w:iCs w:val="0"/>
                <w:color w:val="auto"/>
                <w:sz w:val="24"/>
              </w:rPr>
            </w:pPr>
            <w:r w:rsidRPr="006D4BF0">
              <w:rPr>
                <w:rFonts w:ascii="Arial" w:eastAsiaTheme="minorHAnsi" w:hAnsi="Arial" w:cs="Arial"/>
                <w:i w:val="0"/>
                <w:iCs w:val="0"/>
                <w:color w:val="auto"/>
                <w:sz w:val="24"/>
              </w:rPr>
              <w:t xml:space="preserve">Issue 1-3-3: Channel conditions for accuracy requirements: </w:t>
            </w:r>
          </w:p>
          <w:p w14:paraId="56D510EF" w14:textId="77777777" w:rsidR="00C47348" w:rsidRPr="00325ACB" w:rsidRDefault="00C47348" w:rsidP="00C47348">
            <w:pPr>
              <w:pStyle w:val="ListParagraph"/>
              <w:numPr>
                <w:ilvl w:val="0"/>
                <w:numId w:val="31"/>
              </w:numPr>
              <w:spacing w:after="120"/>
              <w:contextualSpacing w:val="0"/>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46F78EAB" w14:textId="77777777" w:rsidR="00C47348" w:rsidRPr="007D15A4" w:rsidRDefault="00C47348" w:rsidP="00C47348">
            <w:pPr>
              <w:pStyle w:val="ListParagraph"/>
              <w:numPr>
                <w:ilvl w:val="1"/>
                <w:numId w:val="31"/>
              </w:numPr>
              <w:spacing w:after="120"/>
              <w:contextualSpacing w:val="0"/>
              <w:rPr>
                <w:rFonts w:eastAsia="SimSun"/>
                <w:szCs w:val="24"/>
                <w:lang w:eastAsia="zh-CN"/>
              </w:rPr>
            </w:pPr>
            <w:r w:rsidRPr="00325ACB">
              <w:rPr>
                <w:rFonts w:eastAsia="SimSun"/>
                <w:szCs w:val="24"/>
                <w:lang w:eastAsia="zh-CN"/>
              </w:rPr>
              <w:t xml:space="preserve">Option 1: </w:t>
            </w:r>
            <w:r>
              <w:rPr>
                <w:rFonts w:eastAsia="SimSun" w:hint="eastAsia"/>
                <w:szCs w:val="24"/>
                <w:lang w:eastAsia="zh-CN"/>
              </w:rPr>
              <w:t>(CATT)</w:t>
            </w:r>
          </w:p>
          <w:p w14:paraId="22291AE7" w14:textId="77777777" w:rsidR="00C47348" w:rsidRDefault="00C47348" w:rsidP="00C47348">
            <w:pPr>
              <w:pStyle w:val="ListParagraph"/>
              <w:numPr>
                <w:ilvl w:val="2"/>
                <w:numId w:val="31"/>
              </w:numPr>
              <w:overflowPunct w:val="0"/>
              <w:autoSpaceDE w:val="0"/>
              <w:autoSpaceDN w:val="0"/>
              <w:adjustRightInd w:val="0"/>
              <w:spacing w:after="120"/>
              <w:contextualSpacing w:val="0"/>
              <w:textAlignment w:val="baseline"/>
              <w:rPr>
                <w:rFonts w:eastAsia="SimSun"/>
                <w:szCs w:val="24"/>
                <w:lang w:eastAsia="zh-CN"/>
              </w:rPr>
            </w:pPr>
            <w:r w:rsidRPr="00F13B46">
              <w:rPr>
                <w:rFonts w:eastAsia="SimSun"/>
                <w:szCs w:val="24"/>
                <w:lang w:eastAsia="zh-CN"/>
              </w:rPr>
              <w:t>For the accuracy requirements for SL positioning, RAN4 to discuss the scenarios and channel model used for simulation and wait for more progress from RAN1 on the SL PRS configuration</w:t>
            </w:r>
            <w:r>
              <w:rPr>
                <w:rFonts w:eastAsia="SimSun" w:hint="eastAsia"/>
                <w:szCs w:val="24"/>
                <w:lang w:eastAsia="zh-CN"/>
              </w:rPr>
              <w:t xml:space="preserve">. </w:t>
            </w:r>
          </w:p>
          <w:p w14:paraId="1DF9CF29" w14:textId="77777777" w:rsidR="00C47348" w:rsidRPr="007D15A4" w:rsidRDefault="00C47348" w:rsidP="00C47348">
            <w:pPr>
              <w:pStyle w:val="ListParagraph"/>
              <w:numPr>
                <w:ilvl w:val="1"/>
                <w:numId w:val="31"/>
              </w:numPr>
              <w:spacing w:before="120" w:after="120"/>
              <w:contextualSpacing w:val="0"/>
              <w:rPr>
                <w:rFonts w:eastAsia="SimSun"/>
                <w:szCs w:val="24"/>
                <w:lang w:eastAsia="zh-CN"/>
              </w:rPr>
            </w:pPr>
            <w:r w:rsidRPr="00325ACB">
              <w:rPr>
                <w:rFonts w:eastAsia="SimSun"/>
                <w:szCs w:val="24"/>
                <w:lang w:eastAsia="zh-CN"/>
              </w:rPr>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(Intel)</w:t>
            </w:r>
          </w:p>
          <w:p w14:paraId="138D1710" w14:textId="77777777" w:rsidR="00C47348" w:rsidRDefault="00C47348" w:rsidP="00C47348">
            <w:pPr>
              <w:pStyle w:val="ListParagraph"/>
              <w:numPr>
                <w:ilvl w:val="2"/>
                <w:numId w:val="31"/>
              </w:numPr>
              <w:spacing w:before="120" w:after="120"/>
              <w:contextualSpacing w:val="0"/>
              <w:rPr>
                <w:rFonts w:eastAsia="SimSun"/>
                <w:szCs w:val="24"/>
                <w:lang w:eastAsia="zh-CN"/>
              </w:rPr>
            </w:pPr>
            <w:r w:rsidRPr="00D35C2C">
              <w:rPr>
                <w:rFonts w:eastAsia="SimSun"/>
                <w:szCs w:val="24"/>
                <w:lang w:eastAsia="zh-CN"/>
              </w:rPr>
              <w:t>RAN4 can FFS on the different accuracy requirements under the differe</w:t>
            </w:r>
            <w:r>
              <w:rPr>
                <w:rFonts w:eastAsia="SimSun" w:hint="eastAsia"/>
                <w:szCs w:val="24"/>
                <w:lang w:eastAsia="zh-CN"/>
              </w:rPr>
              <w:t>nt</w:t>
            </w:r>
            <w:r w:rsidRPr="00D35C2C">
              <w:rPr>
                <w:rFonts w:eastAsia="SimSun"/>
                <w:szCs w:val="24"/>
                <w:lang w:eastAsia="zh-CN"/>
              </w:rPr>
              <w:t xml:space="preserve"> channel conditions (LOS/NLOS)</w:t>
            </w:r>
            <w:r>
              <w:rPr>
                <w:rFonts w:eastAsia="SimSun" w:hint="eastAsia"/>
                <w:szCs w:val="24"/>
                <w:lang w:eastAsia="zh-CN"/>
              </w:rPr>
              <w:t>.</w:t>
            </w:r>
          </w:p>
          <w:p w14:paraId="26BA7903" w14:textId="77777777" w:rsidR="00C47348" w:rsidRPr="00325ACB" w:rsidRDefault="00C47348" w:rsidP="00C47348">
            <w:pPr>
              <w:pStyle w:val="ListParagraph"/>
              <w:numPr>
                <w:ilvl w:val="0"/>
                <w:numId w:val="31"/>
              </w:numPr>
              <w:spacing w:after="120"/>
              <w:contextualSpacing w:val="0"/>
              <w:rPr>
                <w:rFonts w:eastAsia="SimSun"/>
                <w:szCs w:val="24"/>
                <w:lang w:eastAsia="zh-CN"/>
              </w:rPr>
            </w:pPr>
            <w:r w:rsidRPr="00325ACB">
              <w:rPr>
                <w:rFonts w:eastAsia="SimSun"/>
                <w:szCs w:val="24"/>
                <w:lang w:eastAsia="zh-CN"/>
              </w:rPr>
              <w:t>Recommended WF</w:t>
            </w:r>
          </w:p>
          <w:p w14:paraId="2CEE08AC" w14:textId="64CB474A" w:rsidR="00E22534" w:rsidRPr="006D4BF0" w:rsidRDefault="00C47348" w:rsidP="006D4BF0">
            <w:pPr>
              <w:pStyle w:val="ListParagraph"/>
              <w:numPr>
                <w:ilvl w:val="1"/>
                <w:numId w:val="31"/>
              </w:numPr>
              <w:spacing w:after="120"/>
              <w:contextualSpacing w:val="0"/>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tc>
      </w:tr>
    </w:tbl>
    <w:p w14:paraId="137E7CC0" w14:textId="77777777" w:rsidR="00E22534" w:rsidRDefault="00E22534" w:rsidP="00E22534">
      <w:pPr>
        <w:pStyle w:val="RAN4H3"/>
        <w:numPr>
          <w:ilvl w:val="0"/>
          <w:numId w:val="0"/>
        </w:numPr>
        <w:ind w:left="1224"/>
        <w:rPr>
          <w:lang w:eastAsia="ko-KR"/>
        </w:rPr>
      </w:pPr>
    </w:p>
    <w:p w14:paraId="7A49A74B" w14:textId="4E83529A" w:rsidR="002D24DA" w:rsidRDefault="002D24DA" w:rsidP="006D4BF0">
      <w:pPr>
        <w:ind w:left="1440"/>
      </w:pPr>
      <w:r>
        <w:t>Partial coverage wit</w:t>
      </w:r>
      <w:r w:rsidR="004C6519">
        <w:t>h</w:t>
      </w:r>
      <w:r>
        <w:t xml:space="preserve"> single hop is most relevant scenario for which performance requirement</w:t>
      </w:r>
      <w:r w:rsidR="006D4BF0">
        <w:t>s</w:t>
      </w:r>
      <w:r>
        <w:t xml:space="preserve"> </w:t>
      </w:r>
      <w:proofErr w:type="gramStart"/>
      <w:r>
        <w:t>should  be</w:t>
      </w:r>
      <w:proofErr w:type="gramEnd"/>
      <w:r>
        <w:t xml:space="preserve"> defined.</w:t>
      </w:r>
    </w:p>
    <w:p w14:paraId="76A3D484" w14:textId="79C73CB1" w:rsidR="002D24DA" w:rsidRPr="00D47244" w:rsidRDefault="002D24DA" w:rsidP="002D24DA">
      <w:pPr>
        <w:ind w:left="720" w:firstLine="720"/>
        <w:rPr>
          <w:b/>
          <w:bCs/>
          <w:color w:val="000000" w:themeColor="text1"/>
          <w:lang w:eastAsia="ko-KR"/>
        </w:rPr>
      </w:pPr>
      <w:r w:rsidRPr="00D47244">
        <w:rPr>
          <w:b/>
          <w:bCs/>
          <w:color w:val="000000" w:themeColor="text1"/>
          <w:lang w:eastAsia="ko-KR"/>
        </w:rPr>
        <w:t xml:space="preserve">Proposal </w:t>
      </w:r>
      <w:r w:rsidR="00CE6D84">
        <w:rPr>
          <w:b/>
          <w:bCs/>
          <w:color w:val="000000" w:themeColor="text1"/>
          <w:lang w:eastAsia="ko-KR"/>
        </w:rPr>
        <w:t>7</w:t>
      </w:r>
      <w:r w:rsidRPr="00D47244">
        <w:rPr>
          <w:b/>
          <w:bCs/>
          <w:color w:val="000000" w:themeColor="text1"/>
          <w:lang w:eastAsia="ko-KR"/>
        </w:rPr>
        <w:t>: Measurement accuracy needs to be defined for AWGN and fading channel</w:t>
      </w:r>
      <w:r w:rsidR="003B5E39">
        <w:rPr>
          <w:b/>
          <w:bCs/>
          <w:color w:val="000000" w:themeColor="text1"/>
          <w:lang w:eastAsia="ko-KR"/>
        </w:rPr>
        <w:t>.</w:t>
      </w:r>
    </w:p>
    <w:p w14:paraId="66CE54E5" w14:textId="7B700E47" w:rsidR="00CE4B01" w:rsidRDefault="002D24DA" w:rsidP="00313766">
      <w:pPr>
        <w:ind w:left="1440"/>
        <w:rPr>
          <w:b/>
          <w:bCs/>
          <w:color w:val="000000" w:themeColor="text1"/>
          <w:lang w:eastAsia="ko-KR"/>
        </w:rPr>
      </w:pPr>
      <w:r w:rsidRPr="00D47244">
        <w:rPr>
          <w:b/>
          <w:bCs/>
          <w:color w:val="000000" w:themeColor="text1"/>
          <w:lang w:eastAsia="ko-KR"/>
        </w:rPr>
        <w:t xml:space="preserve">Proposal </w:t>
      </w:r>
      <w:r w:rsidR="00CE6D84">
        <w:rPr>
          <w:b/>
          <w:bCs/>
          <w:color w:val="000000" w:themeColor="text1"/>
          <w:lang w:eastAsia="ko-KR"/>
        </w:rPr>
        <w:t>8</w:t>
      </w:r>
      <w:r w:rsidRPr="00D47244">
        <w:rPr>
          <w:b/>
          <w:bCs/>
          <w:color w:val="000000" w:themeColor="text1"/>
          <w:lang w:eastAsia="ko-KR"/>
        </w:rPr>
        <w:t xml:space="preserve">: RAN4 should study the measurement accuracy requirement for SL-PRS assuming partial coverage with single hop scenario. </w:t>
      </w:r>
    </w:p>
    <w:p w14:paraId="2356AF29" w14:textId="77777777" w:rsidR="00313766" w:rsidRPr="006D4BF0" w:rsidRDefault="00313766" w:rsidP="006D4BF0">
      <w:pPr>
        <w:ind w:left="1440"/>
        <w:rPr>
          <w:b/>
          <w:bCs/>
          <w:color w:val="000000" w:themeColor="text1"/>
          <w:lang w:eastAsia="ko-KR"/>
        </w:rPr>
      </w:pPr>
    </w:p>
    <w:p w14:paraId="1C855953" w14:textId="2B0810B4" w:rsidR="0071176E" w:rsidRDefault="00C44323" w:rsidP="0071176E">
      <w:pPr>
        <w:pStyle w:val="RAN4H3"/>
        <w:rPr>
          <w:lang w:eastAsia="ko-KR"/>
        </w:rPr>
      </w:pPr>
      <w:r w:rsidRPr="00CD5EF2">
        <w:t>Side condition</w:t>
      </w:r>
    </w:p>
    <w:tbl>
      <w:tblPr>
        <w:tblStyle w:val="TableGrid"/>
        <w:tblW w:w="0" w:type="auto"/>
        <w:tblInd w:w="1271" w:type="dxa"/>
        <w:tblLook w:val="04A0" w:firstRow="1" w:lastRow="0" w:firstColumn="1" w:lastColumn="0" w:noHBand="0" w:noVBand="1"/>
      </w:tblPr>
      <w:tblGrid>
        <w:gridCol w:w="8346"/>
      </w:tblGrid>
      <w:tr w:rsidR="00C44323" w14:paraId="33FAF5BB" w14:textId="77777777" w:rsidTr="006D4BF0">
        <w:tc>
          <w:tcPr>
            <w:tcW w:w="8346" w:type="dxa"/>
          </w:tcPr>
          <w:p w14:paraId="5F79AD1E" w14:textId="77777777" w:rsidR="00C003CF" w:rsidRPr="006D4BF0" w:rsidRDefault="00C003CF" w:rsidP="00C003CF">
            <w:pPr>
              <w:pStyle w:val="Heading4"/>
              <w:ind w:left="864" w:hanging="864"/>
              <w:outlineLvl w:val="3"/>
              <w:rPr>
                <w:rFonts w:ascii="Arial" w:eastAsiaTheme="minorHAnsi" w:hAnsi="Arial" w:cs="Arial"/>
                <w:i w:val="0"/>
                <w:iCs w:val="0"/>
                <w:color w:val="auto"/>
                <w:sz w:val="24"/>
              </w:rPr>
            </w:pPr>
            <w:r w:rsidRPr="006D4BF0">
              <w:rPr>
                <w:rFonts w:ascii="Arial" w:eastAsiaTheme="minorHAnsi" w:hAnsi="Arial" w:cs="Arial"/>
                <w:i w:val="0"/>
                <w:iCs w:val="0"/>
                <w:color w:val="auto"/>
                <w:sz w:val="24"/>
              </w:rPr>
              <w:t xml:space="preserve">Issue 1-3-5: </w:t>
            </w:r>
            <w:bookmarkStart w:id="14" w:name="_Hlk134614894"/>
            <w:r w:rsidRPr="006D4BF0">
              <w:rPr>
                <w:rFonts w:ascii="Arial" w:eastAsiaTheme="minorHAnsi" w:hAnsi="Arial" w:cs="Arial"/>
                <w:i w:val="0"/>
                <w:iCs w:val="0"/>
                <w:color w:val="auto"/>
                <w:sz w:val="24"/>
              </w:rPr>
              <w:t>Side condition</w:t>
            </w:r>
            <w:bookmarkEnd w:id="14"/>
          </w:p>
          <w:p w14:paraId="59F33E8D" w14:textId="77777777" w:rsidR="00C003CF" w:rsidRPr="00CD5EF2" w:rsidRDefault="00C003CF" w:rsidP="00C003CF">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63B37B37" w14:textId="77777777" w:rsidR="00C003CF" w:rsidRPr="00CD5EF2" w:rsidRDefault="00C003CF" w:rsidP="00C003CF">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1: </w:t>
            </w:r>
          </w:p>
          <w:p w14:paraId="3C0F59F6" w14:textId="08961D18" w:rsidR="00C44323" w:rsidRPr="006D4BF0" w:rsidRDefault="00C003CF" w:rsidP="006D4BF0">
            <w:pPr>
              <w:pStyle w:val="ListParagraph"/>
              <w:numPr>
                <w:ilvl w:val="1"/>
                <w:numId w:val="31"/>
              </w:numPr>
              <w:spacing w:after="120"/>
              <w:contextualSpacing w:val="0"/>
              <w:rPr>
                <w:rFonts w:eastAsia="SimSun"/>
                <w:szCs w:val="24"/>
                <w:lang w:eastAsia="zh-CN"/>
              </w:rPr>
            </w:pPr>
            <w:r w:rsidRPr="00CD5EF2">
              <w:rPr>
                <w:rFonts w:eastAsia="SimSun"/>
                <w:szCs w:val="24"/>
                <w:lang w:eastAsia="zh-CN"/>
              </w:rPr>
              <w:t>Define requirements for SL PRS measurement based on Es/</w:t>
            </w:r>
            <w:proofErr w:type="spellStart"/>
            <w:r w:rsidRPr="00CD5EF2">
              <w:rPr>
                <w:rFonts w:eastAsia="SimSun"/>
                <w:szCs w:val="24"/>
                <w:lang w:eastAsia="zh-CN"/>
              </w:rPr>
              <w:t>Iot</w:t>
            </w:r>
            <w:proofErr w:type="spellEnd"/>
            <w:r w:rsidRPr="00CD5EF2">
              <w:rPr>
                <w:rFonts w:eastAsia="SimSun"/>
                <w:szCs w:val="24"/>
                <w:lang w:eastAsia="zh-CN"/>
              </w:rPr>
              <w:t xml:space="preserve"> side condition of [-6, 0 or 3]</w:t>
            </w:r>
            <w:r w:rsidRPr="00CD5EF2">
              <w:rPr>
                <w:rFonts w:eastAsia="SimSun" w:hint="eastAsia"/>
                <w:szCs w:val="24"/>
                <w:lang w:eastAsia="zh-CN"/>
              </w:rPr>
              <w:t xml:space="preserve"> </w:t>
            </w:r>
            <w:r w:rsidRPr="00CD5EF2">
              <w:rPr>
                <w:rFonts w:eastAsia="SimSun"/>
                <w:szCs w:val="24"/>
                <w:lang w:eastAsia="zh-CN"/>
              </w:rPr>
              <w:t>dB</w:t>
            </w:r>
            <w:r w:rsidRPr="00CD5EF2">
              <w:rPr>
                <w:rFonts w:eastAsia="SimSun" w:hint="eastAsia"/>
                <w:szCs w:val="24"/>
                <w:lang w:eastAsia="zh-CN"/>
              </w:rPr>
              <w:t xml:space="preserve">. </w:t>
            </w:r>
          </w:p>
        </w:tc>
      </w:tr>
    </w:tbl>
    <w:p w14:paraId="0D552F8A" w14:textId="7DC0006A" w:rsidR="0071176E" w:rsidRDefault="000625D9" w:rsidP="007057CA">
      <w:r>
        <w:tab/>
      </w:r>
      <w:r>
        <w:tab/>
      </w:r>
    </w:p>
    <w:p w14:paraId="6833BE09" w14:textId="270A7E52" w:rsidR="00B0378C" w:rsidRPr="006D4BF0" w:rsidRDefault="00B0378C" w:rsidP="00DA1FE3">
      <w:pPr>
        <w:spacing w:after="120"/>
        <w:ind w:left="1440"/>
      </w:pPr>
      <w:r w:rsidRPr="006D4BF0">
        <w:t>Es/</w:t>
      </w:r>
      <w:proofErr w:type="spellStart"/>
      <w:r w:rsidRPr="006D4BF0">
        <w:t>Iot</w:t>
      </w:r>
      <w:proofErr w:type="spellEnd"/>
      <w:r w:rsidRPr="006D4BF0">
        <w:t xml:space="preserve"> levels level in</w:t>
      </w:r>
      <w:r w:rsidR="002D41B1" w:rsidRPr="006D4BF0">
        <w:t xml:space="preserve"> SL</w:t>
      </w:r>
      <w:r w:rsidR="00CD0DF3" w:rsidRPr="006D4BF0">
        <w:t xml:space="preserve"> measurements</w:t>
      </w:r>
      <w:r w:rsidR="002D41B1" w:rsidRPr="006D4BF0">
        <w:t xml:space="preserve"> </w:t>
      </w:r>
      <w:r w:rsidR="00CD0DF3" w:rsidRPr="006D4BF0">
        <w:t xml:space="preserve">is different from </w:t>
      </w:r>
      <w:proofErr w:type="spellStart"/>
      <w:r w:rsidR="00CD0DF3" w:rsidRPr="006D4BF0">
        <w:t>Uu</w:t>
      </w:r>
      <w:proofErr w:type="spellEnd"/>
      <w:r w:rsidR="00CD0DF3" w:rsidRPr="006D4BF0">
        <w:t xml:space="preserve"> measurements</w:t>
      </w:r>
      <w:r w:rsidR="00774A33" w:rsidRPr="006D4BF0">
        <w:t xml:space="preserve">, as physical distance between the SL UEs </w:t>
      </w:r>
      <w:r w:rsidR="006D4BF0">
        <w:t>is</w:t>
      </w:r>
      <w:r w:rsidR="00774A33" w:rsidRPr="006D4BF0">
        <w:t xml:space="preserve"> </w:t>
      </w:r>
      <w:r w:rsidR="006E17FB" w:rsidRPr="006D4BF0">
        <w:t>less in comparison to</w:t>
      </w:r>
      <w:r w:rsidR="008263D7" w:rsidRPr="006D4BF0">
        <w:t xml:space="preserve"> UE distance from</w:t>
      </w:r>
      <w:r w:rsidR="006E17FB" w:rsidRPr="006D4BF0">
        <w:t xml:space="preserve"> </w:t>
      </w:r>
      <w:proofErr w:type="spellStart"/>
      <w:r w:rsidR="006E17FB" w:rsidRPr="006D4BF0">
        <w:t>gN</w:t>
      </w:r>
      <w:r w:rsidR="006D4BF0">
        <w:t>B</w:t>
      </w:r>
      <w:proofErr w:type="spellEnd"/>
      <w:r w:rsidR="008263D7" w:rsidRPr="006D4BF0">
        <w:t>. However, it</w:t>
      </w:r>
      <w:r w:rsidR="00CB7AC2" w:rsidRPr="006D4BF0">
        <w:t xml:space="preserve"> also</w:t>
      </w:r>
      <w:r w:rsidR="008263D7" w:rsidRPr="006D4BF0">
        <w:t xml:space="preserve"> depends on the channel condition and profile.</w:t>
      </w:r>
    </w:p>
    <w:p w14:paraId="72761ACA" w14:textId="76A73D16" w:rsidR="00DA1FE3" w:rsidRPr="006D4BF0" w:rsidRDefault="00A24642" w:rsidP="006D4BF0">
      <w:pPr>
        <w:spacing w:after="120"/>
        <w:ind w:left="1440"/>
        <w:rPr>
          <w:b/>
          <w:bCs/>
          <w:color w:val="000000" w:themeColor="text1"/>
          <w:lang w:eastAsia="ko-KR"/>
        </w:rPr>
      </w:pPr>
      <w:r>
        <w:rPr>
          <w:b/>
          <w:bCs/>
          <w:color w:val="000000" w:themeColor="text1"/>
          <w:lang w:eastAsia="ko-KR"/>
        </w:rPr>
        <w:t xml:space="preserve">Proposal </w:t>
      </w:r>
      <w:r w:rsidR="00CE6D84">
        <w:rPr>
          <w:b/>
          <w:bCs/>
          <w:color w:val="000000" w:themeColor="text1"/>
          <w:lang w:eastAsia="ko-KR"/>
        </w:rPr>
        <w:t>9</w:t>
      </w:r>
      <w:r>
        <w:rPr>
          <w:b/>
          <w:bCs/>
          <w:color w:val="000000" w:themeColor="text1"/>
          <w:lang w:eastAsia="ko-KR"/>
        </w:rPr>
        <w:t xml:space="preserve">: </w:t>
      </w:r>
      <w:r w:rsidR="00DA1FE3" w:rsidRPr="006D4BF0">
        <w:rPr>
          <w:b/>
          <w:bCs/>
          <w:color w:val="000000" w:themeColor="text1"/>
          <w:lang w:eastAsia="ko-KR"/>
        </w:rPr>
        <w:t>RAN4 can investigate further</w:t>
      </w:r>
      <w:r w:rsidR="006D4BF0">
        <w:rPr>
          <w:b/>
          <w:bCs/>
          <w:color w:val="000000" w:themeColor="text1"/>
          <w:lang w:eastAsia="ko-KR"/>
        </w:rPr>
        <w:t xml:space="preserve"> on the side condition</w:t>
      </w:r>
      <w:r w:rsidR="00DA1FE3" w:rsidRPr="006D4BF0">
        <w:rPr>
          <w:b/>
          <w:bCs/>
          <w:color w:val="000000" w:themeColor="text1"/>
          <w:lang w:eastAsia="ko-KR"/>
        </w:rPr>
        <w:t xml:space="preserve">, as </w:t>
      </w:r>
      <w:r w:rsidR="00AE46DF" w:rsidRPr="006D4BF0">
        <w:rPr>
          <w:b/>
          <w:bCs/>
          <w:color w:val="000000" w:themeColor="text1"/>
          <w:lang w:eastAsia="ko-KR"/>
        </w:rPr>
        <w:t>Es/</w:t>
      </w:r>
      <w:proofErr w:type="spellStart"/>
      <w:r w:rsidR="00AE46DF" w:rsidRPr="006D4BF0">
        <w:rPr>
          <w:b/>
          <w:bCs/>
          <w:color w:val="000000" w:themeColor="text1"/>
          <w:lang w:eastAsia="ko-KR"/>
        </w:rPr>
        <w:t>Iot</w:t>
      </w:r>
      <w:proofErr w:type="spellEnd"/>
      <w:r w:rsidR="00AE46DF" w:rsidRPr="006D4BF0">
        <w:rPr>
          <w:b/>
          <w:bCs/>
          <w:color w:val="000000" w:themeColor="text1"/>
          <w:lang w:eastAsia="ko-KR"/>
        </w:rPr>
        <w:t xml:space="preserve"> condition</w:t>
      </w:r>
      <w:r w:rsidR="00A42715">
        <w:rPr>
          <w:b/>
          <w:bCs/>
          <w:color w:val="000000" w:themeColor="text1"/>
          <w:lang w:eastAsia="ko-KR"/>
        </w:rPr>
        <w:t xml:space="preserve"> also</w:t>
      </w:r>
      <w:r w:rsidR="00AE46DF" w:rsidRPr="006D4BF0">
        <w:rPr>
          <w:b/>
          <w:bCs/>
          <w:color w:val="000000" w:themeColor="text1"/>
          <w:lang w:eastAsia="ko-KR"/>
        </w:rPr>
        <w:t xml:space="preserve"> </w:t>
      </w:r>
      <w:r w:rsidR="00DA1FE3" w:rsidRPr="006D4BF0">
        <w:rPr>
          <w:b/>
          <w:bCs/>
          <w:color w:val="000000" w:themeColor="text1"/>
          <w:lang w:eastAsia="ko-KR"/>
        </w:rPr>
        <w:t xml:space="preserve">depends on the channel condition and profile. These are typically performance requirement and can be discussed further in the performance part. </w:t>
      </w:r>
    </w:p>
    <w:p w14:paraId="21786FE2" w14:textId="3BD58BAE" w:rsidR="00275B89" w:rsidRPr="006D4BF0" w:rsidRDefault="00275B89" w:rsidP="006D4BF0">
      <w:pPr>
        <w:pStyle w:val="Heading4"/>
        <w:spacing w:line="240" w:lineRule="auto"/>
        <w:rPr>
          <w:b/>
          <w:bCs/>
          <w:color w:val="000000" w:themeColor="text1"/>
          <w:lang w:eastAsia="ko-KR"/>
        </w:rPr>
      </w:pPr>
    </w:p>
    <w:p w14:paraId="0AC9B014" w14:textId="1BF637BA" w:rsidR="009D782A" w:rsidRDefault="009A0B35" w:rsidP="009D782A">
      <w:pPr>
        <w:pStyle w:val="RAN4H3"/>
        <w:rPr>
          <w:lang w:eastAsia="ko-KR"/>
        </w:rPr>
      </w:pPr>
      <w:r w:rsidRPr="00CD5EF2">
        <w:t>Reference time for SL PRS based RTOA measurement</w:t>
      </w:r>
    </w:p>
    <w:tbl>
      <w:tblPr>
        <w:tblStyle w:val="TableGrid"/>
        <w:tblW w:w="0" w:type="auto"/>
        <w:tblInd w:w="1224" w:type="dxa"/>
        <w:tblLook w:val="04A0" w:firstRow="1" w:lastRow="0" w:firstColumn="1" w:lastColumn="0" w:noHBand="0" w:noVBand="1"/>
      </w:tblPr>
      <w:tblGrid>
        <w:gridCol w:w="8393"/>
      </w:tblGrid>
      <w:tr w:rsidR="009A0B35" w14:paraId="646C5E97" w14:textId="77777777" w:rsidTr="009A0B35">
        <w:tc>
          <w:tcPr>
            <w:tcW w:w="9617" w:type="dxa"/>
          </w:tcPr>
          <w:p w14:paraId="7104B664" w14:textId="77777777" w:rsidR="007149E8" w:rsidRPr="006D4BF0" w:rsidRDefault="007149E8" w:rsidP="007149E8">
            <w:pPr>
              <w:pStyle w:val="Heading4"/>
              <w:ind w:left="864" w:hanging="864"/>
              <w:outlineLvl w:val="3"/>
              <w:rPr>
                <w:rFonts w:ascii="Arial" w:eastAsiaTheme="minorHAnsi" w:hAnsi="Arial" w:cs="Arial"/>
                <w:i w:val="0"/>
                <w:iCs w:val="0"/>
                <w:color w:val="auto"/>
                <w:sz w:val="24"/>
              </w:rPr>
            </w:pPr>
            <w:r w:rsidRPr="006D4BF0">
              <w:rPr>
                <w:rFonts w:ascii="Arial" w:eastAsiaTheme="minorHAnsi" w:hAnsi="Arial" w:cs="Arial"/>
                <w:i w:val="0"/>
                <w:iCs w:val="0"/>
                <w:color w:val="auto"/>
                <w:sz w:val="24"/>
              </w:rPr>
              <w:t xml:space="preserve">Issue 1-3-6: </w:t>
            </w:r>
            <w:bookmarkStart w:id="15" w:name="_Hlk134614955"/>
            <w:r w:rsidRPr="006D4BF0">
              <w:rPr>
                <w:rFonts w:ascii="Arial" w:eastAsiaTheme="minorHAnsi" w:hAnsi="Arial" w:cs="Arial"/>
                <w:i w:val="0"/>
                <w:iCs w:val="0"/>
                <w:color w:val="auto"/>
                <w:sz w:val="24"/>
              </w:rPr>
              <w:t>Reference time for SL PRS based RTOA measurement</w:t>
            </w:r>
            <w:bookmarkEnd w:id="15"/>
          </w:p>
          <w:p w14:paraId="5CD62133" w14:textId="77777777" w:rsidR="007149E8" w:rsidRPr="00CD5EF2" w:rsidRDefault="007149E8" w:rsidP="007149E8">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1DC47992" w14:textId="77777777" w:rsidR="007149E8" w:rsidRPr="00CD5EF2" w:rsidRDefault="007149E8" w:rsidP="007149E8">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1: </w:t>
            </w:r>
          </w:p>
          <w:p w14:paraId="157899ED" w14:textId="77777777" w:rsidR="007149E8" w:rsidRPr="00CD5EF2" w:rsidRDefault="007149E8" w:rsidP="007149E8">
            <w:pPr>
              <w:pStyle w:val="ListParagraph"/>
              <w:numPr>
                <w:ilvl w:val="1"/>
                <w:numId w:val="31"/>
              </w:numPr>
              <w:spacing w:after="120"/>
              <w:contextualSpacing w:val="0"/>
              <w:rPr>
                <w:rFonts w:eastAsia="SimSun"/>
                <w:szCs w:val="24"/>
                <w:lang w:eastAsia="zh-CN"/>
              </w:rPr>
            </w:pPr>
            <w:r w:rsidRPr="00CD5EF2">
              <w:rPr>
                <w:rFonts w:eastAsia="SimSun"/>
                <w:szCs w:val="24"/>
                <w:lang w:eastAsia="zh-CN"/>
              </w:rPr>
              <w:t xml:space="preserve">RAN4 to discuss whether and how to define absolute accuracy requirements for SL RTOA measurements. </w:t>
            </w:r>
          </w:p>
          <w:p w14:paraId="3ED3F50A" w14:textId="76EEDE9F" w:rsidR="009A0B35" w:rsidRPr="006D4BF0" w:rsidRDefault="007149E8" w:rsidP="006D4BF0">
            <w:pPr>
              <w:pStyle w:val="ListParagraph"/>
              <w:numPr>
                <w:ilvl w:val="1"/>
                <w:numId w:val="31"/>
              </w:numPr>
              <w:spacing w:after="120"/>
              <w:contextualSpacing w:val="0"/>
              <w:rPr>
                <w:rFonts w:eastAsia="SimSun"/>
                <w:szCs w:val="24"/>
                <w:lang w:eastAsia="zh-CN"/>
              </w:rPr>
            </w:pPr>
            <w:proofErr w:type="gramStart"/>
            <w:r w:rsidRPr="00CD5EF2">
              <w:rPr>
                <w:rFonts w:eastAsia="SimSun"/>
                <w:szCs w:val="24"/>
                <w:lang w:eastAsia="zh-CN"/>
              </w:rPr>
              <w:t>In particular, RAN4</w:t>
            </w:r>
            <w:proofErr w:type="gramEnd"/>
            <w:r w:rsidRPr="00CD5EF2">
              <w:rPr>
                <w:rFonts w:eastAsia="SimSun"/>
                <w:szCs w:val="24"/>
                <w:lang w:eastAsia="zh-CN"/>
              </w:rPr>
              <w:t xml:space="preserve"> would need to discuss how to account for timing uncertainty of acquiring the RTOA Reference Time (T0) in the requirements</w:t>
            </w:r>
            <w:r w:rsidRPr="00CD5EF2">
              <w:rPr>
                <w:rFonts w:eastAsia="SimSun" w:hint="eastAsia"/>
                <w:szCs w:val="24"/>
                <w:lang w:eastAsia="zh-CN"/>
              </w:rPr>
              <w:t xml:space="preserve">. </w:t>
            </w:r>
          </w:p>
        </w:tc>
      </w:tr>
    </w:tbl>
    <w:p w14:paraId="334DFBE1" w14:textId="77777777" w:rsidR="00424C22" w:rsidRDefault="00424C22" w:rsidP="00424C22">
      <w:pPr>
        <w:pStyle w:val="RAN4H3"/>
        <w:numPr>
          <w:ilvl w:val="0"/>
          <w:numId w:val="0"/>
        </w:numPr>
        <w:ind w:left="1224"/>
      </w:pPr>
    </w:p>
    <w:p w14:paraId="7C94C0BE" w14:textId="2FA2B873" w:rsidR="00B57279" w:rsidRPr="006D4BF0" w:rsidRDefault="00B57279" w:rsidP="00424C22">
      <w:pPr>
        <w:pStyle w:val="RAN4H3"/>
        <w:numPr>
          <w:ilvl w:val="0"/>
          <w:numId w:val="0"/>
        </w:numPr>
        <w:ind w:left="1224"/>
        <w:rPr>
          <w:rFonts w:ascii="Times New Roman" w:hAnsi="Times New Roman" w:cstheme="minorBidi"/>
          <w:sz w:val="20"/>
        </w:rPr>
      </w:pPr>
      <w:r w:rsidRPr="006D4BF0">
        <w:rPr>
          <w:rFonts w:ascii="Times New Roman" w:hAnsi="Times New Roman" w:cstheme="minorBidi"/>
          <w:sz w:val="20"/>
        </w:rPr>
        <w:lastRenderedPageBreak/>
        <w:t xml:space="preserve">Measurement accuracy </w:t>
      </w:r>
      <w:r w:rsidR="006D4BF0">
        <w:rPr>
          <w:rFonts w:ascii="Times New Roman" w:hAnsi="Times New Roman" w:cstheme="minorBidi"/>
          <w:sz w:val="20"/>
        </w:rPr>
        <w:t>p</w:t>
      </w:r>
      <w:r w:rsidRPr="006D4BF0">
        <w:rPr>
          <w:rFonts w:ascii="Times New Roman" w:hAnsi="Times New Roman" w:cstheme="minorBidi"/>
          <w:sz w:val="20"/>
        </w:rPr>
        <w:t xml:space="preserve">erformance of anchor should be specified for SL PRS based RTOA, as it </w:t>
      </w:r>
      <w:r w:rsidR="006D4BF0">
        <w:rPr>
          <w:rFonts w:ascii="Times New Roman" w:hAnsi="Times New Roman" w:cstheme="minorBidi"/>
          <w:sz w:val="20"/>
        </w:rPr>
        <w:t>sh</w:t>
      </w:r>
      <w:r w:rsidRPr="006D4BF0">
        <w:rPr>
          <w:rFonts w:ascii="Times New Roman" w:hAnsi="Times New Roman" w:cstheme="minorBidi"/>
          <w:sz w:val="20"/>
        </w:rPr>
        <w:t>ould not be left to</w:t>
      </w:r>
      <w:r w:rsidR="00E0223B" w:rsidRPr="006D4BF0">
        <w:rPr>
          <w:rFonts w:ascii="Times New Roman" w:hAnsi="Times New Roman" w:cstheme="minorBidi"/>
          <w:sz w:val="20"/>
        </w:rPr>
        <w:t xml:space="preserve"> the</w:t>
      </w:r>
      <w:r w:rsidRPr="006D4BF0">
        <w:rPr>
          <w:rFonts w:ascii="Times New Roman" w:hAnsi="Times New Roman" w:cstheme="minorBidi"/>
          <w:sz w:val="20"/>
        </w:rPr>
        <w:t xml:space="preserve"> UE implementation</w:t>
      </w:r>
      <w:r w:rsidR="00E0223B" w:rsidRPr="006D4BF0">
        <w:rPr>
          <w:rFonts w:ascii="Times New Roman" w:hAnsi="Times New Roman" w:cstheme="minorBidi"/>
          <w:sz w:val="20"/>
        </w:rPr>
        <w:t>.</w:t>
      </w:r>
    </w:p>
    <w:p w14:paraId="117294E8" w14:textId="659FE646" w:rsidR="00055213" w:rsidRPr="006D4BF0" w:rsidRDefault="00055213" w:rsidP="006D4BF0">
      <w:pPr>
        <w:pStyle w:val="RAN4H3"/>
        <w:numPr>
          <w:ilvl w:val="0"/>
          <w:numId w:val="0"/>
        </w:numPr>
        <w:ind w:left="1224"/>
        <w:rPr>
          <w:rFonts w:ascii="Times New Roman" w:hAnsi="Times New Roman" w:cstheme="minorBidi"/>
          <w:b/>
          <w:bCs/>
          <w:color w:val="000000" w:themeColor="text1"/>
          <w:sz w:val="20"/>
          <w:lang w:eastAsia="ko-KR"/>
        </w:rPr>
      </w:pPr>
      <w:r w:rsidRPr="006D4BF0">
        <w:rPr>
          <w:rFonts w:ascii="Times New Roman" w:hAnsi="Times New Roman" w:cstheme="minorBidi"/>
          <w:b/>
          <w:bCs/>
          <w:color w:val="000000" w:themeColor="text1"/>
          <w:sz w:val="20"/>
          <w:lang w:eastAsia="ko-KR"/>
        </w:rPr>
        <w:t xml:space="preserve">Proposal </w:t>
      </w:r>
      <w:r w:rsidR="008F50DF">
        <w:rPr>
          <w:rFonts w:ascii="Times New Roman" w:hAnsi="Times New Roman" w:cstheme="minorBidi"/>
          <w:b/>
          <w:bCs/>
          <w:color w:val="000000" w:themeColor="text1"/>
          <w:sz w:val="20"/>
          <w:lang w:eastAsia="ko-KR"/>
        </w:rPr>
        <w:t>10</w:t>
      </w:r>
      <w:r w:rsidRPr="006D4BF0">
        <w:rPr>
          <w:rFonts w:ascii="Times New Roman" w:hAnsi="Times New Roman" w:cstheme="minorBidi"/>
          <w:b/>
          <w:bCs/>
          <w:color w:val="000000" w:themeColor="text1"/>
          <w:sz w:val="20"/>
          <w:lang w:eastAsia="ko-KR"/>
        </w:rPr>
        <w:t xml:space="preserve">: </w:t>
      </w:r>
      <w:r w:rsidR="00BE6A2A" w:rsidRPr="006D4BF0">
        <w:rPr>
          <w:rFonts w:ascii="Times New Roman" w:hAnsi="Times New Roman" w:cstheme="minorBidi"/>
          <w:b/>
          <w:bCs/>
          <w:color w:val="000000" w:themeColor="text1"/>
          <w:sz w:val="20"/>
          <w:lang w:eastAsia="ko-KR"/>
        </w:rPr>
        <w:t xml:space="preserve">RAN4 to </w:t>
      </w:r>
      <w:r w:rsidR="00495B63" w:rsidRPr="006D4BF0">
        <w:rPr>
          <w:rFonts w:ascii="Times New Roman" w:hAnsi="Times New Roman" w:cstheme="minorBidi"/>
          <w:b/>
          <w:bCs/>
          <w:color w:val="000000" w:themeColor="text1"/>
          <w:sz w:val="20"/>
          <w:lang w:eastAsia="ko-KR"/>
        </w:rPr>
        <w:t>study on how to define the conditions</w:t>
      </w:r>
      <w:r w:rsidR="00B57279" w:rsidRPr="006D4BF0">
        <w:rPr>
          <w:rFonts w:ascii="Times New Roman" w:hAnsi="Times New Roman" w:cstheme="minorBidi"/>
          <w:b/>
          <w:bCs/>
          <w:color w:val="000000" w:themeColor="text1"/>
          <w:sz w:val="20"/>
          <w:lang w:eastAsia="ko-KR"/>
        </w:rPr>
        <w:t xml:space="preserve"> for measurement accuracy requirements for</w:t>
      </w:r>
      <w:r w:rsidR="00495B63" w:rsidRPr="006D4BF0">
        <w:rPr>
          <w:rFonts w:ascii="Times New Roman" w:hAnsi="Times New Roman" w:cstheme="minorBidi"/>
          <w:b/>
          <w:bCs/>
          <w:color w:val="000000" w:themeColor="text1"/>
          <w:sz w:val="20"/>
          <w:lang w:eastAsia="ko-KR"/>
        </w:rPr>
        <w:t xml:space="preserve"> SL PRS based RTOA </w:t>
      </w:r>
      <w:r w:rsidR="00151307" w:rsidRPr="006D4BF0">
        <w:rPr>
          <w:rFonts w:ascii="Times New Roman" w:hAnsi="Times New Roman" w:cstheme="minorBidi"/>
          <w:b/>
          <w:bCs/>
          <w:color w:val="000000" w:themeColor="text1"/>
          <w:sz w:val="20"/>
          <w:lang w:eastAsia="ko-KR"/>
        </w:rPr>
        <w:t>measurement</w:t>
      </w:r>
      <w:r w:rsidR="006D4BF0">
        <w:rPr>
          <w:rFonts w:ascii="Times New Roman" w:hAnsi="Times New Roman" w:cstheme="minorBidi"/>
          <w:b/>
          <w:bCs/>
          <w:color w:val="000000" w:themeColor="text1"/>
          <w:sz w:val="20"/>
          <w:lang w:eastAsia="ko-KR"/>
        </w:rPr>
        <w:t>.</w:t>
      </w:r>
      <w:r w:rsidR="00BE6A2A" w:rsidRPr="006D4BF0">
        <w:rPr>
          <w:rFonts w:ascii="Times New Roman" w:hAnsi="Times New Roman" w:cstheme="minorBidi"/>
          <w:b/>
          <w:bCs/>
          <w:color w:val="000000" w:themeColor="text1"/>
          <w:sz w:val="20"/>
          <w:lang w:eastAsia="ko-KR"/>
        </w:rPr>
        <w:t xml:space="preserve"> </w:t>
      </w:r>
    </w:p>
    <w:p w14:paraId="12BFCC2C" w14:textId="23D61CCC" w:rsidR="00C0483E" w:rsidRDefault="00CA6F87" w:rsidP="00C0483E">
      <w:pPr>
        <w:pStyle w:val="RAN4H2"/>
      </w:pPr>
      <w:r w:rsidRPr="006D4BF0">
        <w:t>Timing-related issues</w:t>
      </w:r>
    </w:p>
    <w:p w14:paraId="5752A447" w14:textId="489B03D3" w:rsidR="00C0483E" w:rsidRPr="006D4BF0" w:rsidRDefault="00C82F6F">
      <w:pPr>
        <w:pStyle w:val="RAN4H3"/>
      </w:pPr>
      <w:r w:rsidRPr="00CD5EF2">
        <w:rPr>
          <w:rFonts w:hint="eastAsia"/>
        </w:rPr>
        <w:t>Timing error limit requirements</w:t>
      </w:r>
    </w:p>
    <w:tbl>
      <w:tblPr>
        <w:tblStyle w:val="TableGrid"/>
        <w:tblW w:w="0" w:type="auto"/>
        <w:tblInd w:w="1224" w:type="dxa"/>
        <w:tblLook w:val="04A0" w:firstRow="1" w:lastRow="0" w:firstColumn="1" w:lastColumn="0" w:noHBand="0" w:noVBand="1"/>
      </w:tblPr>
      <w:tblGrid>
        <w:gridCol w:w="8393"/>
      </w:tblGrid>
      <w:tr w:rsidR="000859F1" w14:paraId="16BF5248" w14:textId="77777777" w:rsidTr="000859F1">
        <w:tc>
          <w:tcPr>
            <w:tcW w:w="9617" w:type="dxa"/>
          </w:tcPr>
          <w:p w14:paraId="6B484362" w14:textId="77777777" w:rsidR="003429B5" w:rsidRPr="006D4BF0" w:rsidRDefault="003429B5" w:rsidP="003429B5">
            <w:pPr>
              <w:pStyle w:val="Heading4"/>
              <w:ind w:left="864" w:hanging="864"/>
              <w:outlineLvl w:val="3"/>
              <w:rPr>
                <w:rFonts w:ascii="Arial" w:eastAsiaTheme="minorHAnsi" w:hAnsi="Arial" w:cs="Arial"/>
                <w:i w:val="0"/>
                <w:iCs w:val="0"/>
                <w:color w:val="auto"/>
                <w:sz w:val="24"/>
              </w:rPr>
            </w:pPr>
            <w:r w:rsidRPr="006D4BF0">
              <w:rPr>
                <w:rFonts w:ascii="Arial" w:eastAsiaTheme="minorHAnsi" w:hAnsi="Arial" w:cs="Arial"/>
                <w:i w:val="0"/>
                <w:iCs w:val="0"/>
                <w:color w:val="auto"/>
                <w:sz w:val="24"/>
              </w:rPr>
              <w:t xml:space="preserve">Issue 1-4-1: </w:t>
            </w:r>
            <w:bookmarkStart w:id="16" w:name="_Hlk134615229"/>
            <w:r w:rsidRPr="006D4BF0">
              <w:rPr>
                <w:rFonts w:ascii="Arial" w:eastAsiaTheme="minorHAnsi" w:hAnsi="Arial" w:cs="Arial"/>
                <w:i w:val="0"/>
                <w:iCs w:val="0"/>
                <w:color w:val="auto"/>
                <w:sz w:val="24"/>
              </w:rPr>
              <w:t>Timing error limit requirements</w:t>
            </w:r>
            <w:bookmarkEnd w:id="16"/>
          </w:p>
          <w:p w14:paraId="4E4DFD96" w14:textId="77777777" w:rsidR="003429B5" w:rsidRPr="00CD5EF2" w:rsidRDefault="003429B5" w:rsidP="003429B5">
            <w:pPr>
              <w:rPr>
                <w:rFonts w:eastAsiaTheme="minorEastAsia"/>
                <w:i/>
                <w:lang w:eastAsia="zh-CN"/>
              </w:rPr>
            </w:pPr>
            <w:r w:rsidRPr="00CD5EF2">
              <w:rPr>
                <w:rFonts w:eastAsiaTheme="minorEastAsia" w:hint="eastAsia"/>
                <w:i/>
                <w:lang w:eastAsia="zh-CN"/>
              </w:rPr>
              <w:t>Agreements:</w:t>
            </w:r>
          </w:p>
          <w:p w14:paraId="21064E6B" w14:textId="77777777" w:rsidR="003429B5" w:rsidRPr="00CD5EF2" w:rsidRDefault="003429B5" w:rsidP="003429B5">
            <w:pPr>
              <w:pStyle w:val="ListParagraph"/>
              <w:numPr>
                <w:ilvl w:val="0"/>
                <w:numId w:val="31"/>
              </w:numPr>
              <w:spacing w:after="120"/>
              <w:contextualSpacing w:val="0"/>
              <w:rPr>
                <w:rFonts w:eastAsia="SimSun"/>
                <w:szCs w:val="24"/>
                <w:lang w:eastAsia="zh-CN"/>
              </w:rPr>
            </w:pPr>
            <w:r w:rsidRPr="00CD5EF2">
              <w:rPr>
                <w:rFonts w:eastAsia="SimSun" w:hint="eastAsia"/>
                <w:szCs w:val="24"/>
                <w:lang w:eastAsia="zh-CN"/>
              </w:rPr>
              <w:t xml:space="preserve">RAN4 to discuss the impact of UE timing error requirements on the </w:t>
            </w:r>
            <w:proofErr w:type="spellStart"/>
            <w:r w:rsidRPr="00CD5EF2">
              <w:rPr>
                <w:rFonts w:eastAsia="SimSun"/>
                <w:szCs w:val="24"/>
                <w:lang w:eastAsia="zh-CN"/>
              </w:rPr>
              <w:t>sidelink</w:t>
            </w:r>
            <w:proofErr w:type="spellEnd"/>
            <w:r w:rsidRPr="00CD5EF2">
              <w:rPr>
                <w:rFonts w:eastAsia="SimSun"/>
                <w:szCs w:val="24"/>
                <w:lang w:eastAsia="zh-CN"/>
              </w:rPr>
              <w:t xml:space="preserve"> positioning</w:t>
            </w:r>
            <w:r w:rsidRPr="00CD5EF2">
              <w:rPr>
                <w:rFonts w:eastAsia="SimSun" w:hint="eastAsia"/>
                <w:szCs w:val="24"/>
                <w:lang w:eastAsia="zh-CN"/>
              </w:rPr>
              <w:t xml:space="preserve"> measurement period and accuracy requirements. </w:t>
            </w:r>
          </w:p>
          <w:p w14:paraId="09FB1A11" w14:textId="77777777" w:rsidR="003429B5" w:rsidRPr="00CD5EF2" w:rsidRDefault="003429B5" w:rsidP="003429B5">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0123C4B0" w14:textId="77777777" w:rsidR="003429B5" w:rsidRPr="00CD5EF2" w:rsidRDefault="003429B5" w:rsidP="003429B5">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1</w:t>
            </w:r>
            <w:r w:rsidRPr="00CD5EF2">
              <w:rPr>
                <w:rFonts w:eastAsia="SimSun"/>
                <w:szCs w:val="24"/>
                <w:lang w:eastAsia="zh-CN"/>
              </w:rPr>
              <w:t xml:space="preserve">: </w:t>
            </w:r>
          </w:p>
          <w:p w14:paraId="543D447D" w14:textId="77777777" w:rsidR="003429B5" w:rsidRPr="00CD5EF2" w:rsidRDefault="003429B5" w:rsidP="003429B5">
            <w:pPr>
              <w:pStyle w:val="ListParagraph"/>
              <w:numPr>
                <w:ilvl w:val="1"/>
                <w:numId w:val="31"/>
              </w:numPr>
              <w:spacing w:after="120"/>
              <w:contextualSpacing w:val="0"/>
              <w:rPr>
                <w:rFonts w:eastAsia="SimSun"/>
                <w:szCs w:val="24"/>
                <w:lang w:eastAsia="zh-CN"/>
              </w:rPr>
            </w:pPr>
            <w:r w:rsidRPr="00CD5EF2">
              <w:rPr>
                <w:lang w:eastAsia="ko-KR"/>
              </w:rPr>
              <w:t>RAN4 needs to specify a more stringent timing error limit requirement for SL positioning</w:t>
            </w:r>
            <w:r w:rsidRPr="00CD5EF2">
              <w:rPr>
                <w:rFonts w:eastAsiaTheme="minorEastAsia" w:hint="eastAsia"/>
                <w:lang w:eastAsia="zh-CN"/>
              </w:rPr>
              <w:t xml:space="preserve">. </w:t>
            </w:r>
          </w:p>
          <w:p w14:paraId="4D796439" w14:textId="77777777" w:rsidR="003429B5" w:rsidRPr="00CD5EF2" w:rsidRDefault="003429B5" w:rsidP="003429B5">
            <w:pPr>
              <w:pStyle w:val="ListParagraph"/>
              <w:numPr>
                <w:ilvl w:val="1"/>
                <w:numId w:val="31"/>
              </w:numPr>
              <w:spacing w:after="120"/>
              <w:contextualSpacing w:val="0"/>
              <w:rPr>
                <w:rFonts w:eastAsia="SimSun"/>
                <w:szCs w:val="24"/>
                <w:lang w:eastAsia="zh-CN"/>
              </w:rPr>
            </w:pPr>
            <w:r w:rsidRPr="00CD5EF2">
              <w:rPr>
                <w:rFonts w:eastAsia="SimSun"/>
                <w:szCs w:val="24"/>
                <w:lang w:eastAsia="zh-CN"/>
              </w:rPr>
              <w:t>Can be necessary the anchor UE’s transmission time error requirement. (</w:t>
            </w:r>
            <w:proofErr w:type="gramStart"/>
            <w:r w:rsidRPr="00CD5EF2">
              <w:rPr>
                <w:rFonts w:eastAsia="SimSun"/>
                <w:szCs w:val="24"/>
                <w:lang w:eastAsia="zh-CN"/>
              </w:rPr>
              <w:t>e.g.</w:t>
            </w:r>
            <w:proofErr w:type="gramEnd"/>
            <w:r w:rsidRPr="00CD5EF2">
              <w:rPr>
                <w:rFonts w:eastAsia="SimSun"/>
                <w:szCs w:val="24"/>
                <w:lang w:eastAsia="zh-CN"/>
              </w:rPr>
              <w:t xml:space="preserve"> less than 10 </w:t>
            </w:r>
            <w:proofErr w:type="spellStart"/>
            <w:r w:rsidRPr="00CD5EF2">
              <w:rPr>
                <w:rFonts w:eastAsia="SimSun"/>
                <w:szCs w:val="24"/>
                <w:lang w:eastAsia="zh-CN"/>
              </w:rPr>
              <w:t>nsec</w:t>
            </w:r>
            <w:proofErr w:type="spellEnd"/>
            <w:r w:rsidRPr="00CD5EF2">
              <w:rPr>
                <w:rFonts w:eastAsia="SimSun"/>
                <w:szCs w:val="24"/>
                <w:lang w:eastAsia="zh-CN"/>
              </w:rPr>
              <w:t xml:space="preserve"> which equates to about 3m distance offset)</w:t>
            </w:r>
          </w:p>
          <w:p w14:paraId="4506CAD4" w14:textId="77777777" w:rsidR="003429B5" w:rsidRPr="00CD5EF2" w:rsidRDefault="003429B5" w:rsidP="003429B5">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2</w:t>
            </w:r>
            <w:r w:rsidRPr="00CD5EF2">
              <w:rPr>
                <w:rFonts w:eastAsia="SimSun"/>
                <w:szCs w:val="24"/>
                <w:lang w:eastAsia="zh-CN"/>
              </w:rPr>
              <w:t xml:space="preserve">: </w:t>
            </w:r>
          </w:p>
          <w:p w14:paraId="30A004FA" w14:textId="77777777" w:rsidR="003429B5" w:rsidRPr="00CD5EF2" w:rsidRDefault="003429B5" w:rsidP="003429B5">
            <w:pPr>
              <w:pStyle w:val="ListParagraph"/>
              <w:numPr>
                <w:ilvl w:val="1"/>
                <w:numId w:val="31"/>
              </w:numPr>
              <w:spacing w:after="120"/>
              <w:contextualSpacing w:val="0"/>
              <w:rPr>
                <w:rFonts w:eastAsia="SimSun"/>
                <w:szCs w:val="24"/>
                <w:lang w:eastAsia="zh-CN"/>
              </w:rPr>
            </w:pPr>
            <w:r w:rsidRPr="00CD5EF2">
              <w:rPr>
                <w:rFonts w:eastAsia="SimSun"/>
                <w:szCs w:val="24"/>
                <w:lang w:eastAsia="zh-CN"/>
              </w:rPr>
              <w:t xml:space="preserve">RAN4 can reuse current </w:t>
            </w:r>
            <w:proofErr w:type="spellStart"/>
            <w:r w:rsidRPr="00CD5EF2">
              <w:rPr>
                <w:rFonts w:eastAsia="SimSun"/>
                <w:szCs w:val="24"/>
                <w:lang w:eastAsia="zh-CN"/>
              </w:rPr>
              <w:t>Te</w:t>
            </w:r>
            <w:proofErr w:type="spellEnd"/>
            <w:r w:rsidRPr="00CD5EF2">
              <w:rPr>
                <w:rFonts w:eastAsia="SimSun"/>
                <w:szCs w:val="24"/>
                <w:lang w:eastAsia="zh-CN"/>
              </w:rPr>
              <w:t xml:space="preserve"> requirements </w:t>
            </w:r>
            <w:proofErr w:type="gramStart"/>
            <w:r w:rsidRPr="00CD5EF2">
              <w:rPr>
                <w:rFonts w:eastAsia="SimSun"/>
                <w:szCs w:val="24"/>
                <w:lang w:eastAsia="zh-CN"/>
              </w:rPr>
              <w:t>in order to</w:t>
            </w:r>
            <w:proofErr w:type="gramEnd"/>
            <w:r w:rsidRPr="00CD5EF2">
              <w:rPr>
                <w:rFonts w:eastAsia="SimSun"/>
                <w:szCs w:val="24"/>
                <w:lang w:eastAsia="zh-CN"/>
              </w:rPr>
              <w:t xml:space="preserve"> define the performance requirements. In parallel RAN4 could check feasibility for improved </w:t>
            </w:r>
            <w:proofErr w:type="spellStart"/>
            <w:r w:rsidRPr="00CD5EF2">
              <w:rPr>
                <w:rFonts w:eastAsia="SimSun"/>
                <w:szCs w:val="24"/>
                <w:lang w:eastAsia="zh-CN"/>
              </w:rPr>
              <w:t>Te</w:t>
            </w:r>
            <w:proofErr w:type="spellEnd"/>
            <w:r w:rsidRPr="00CD5EF2">
              <w:rPr>
                <w:rFonts w:eastAsia="SimSun"/>
                <w:szCs w:val="24"/>
                <w:lang w:eastAsia="zh-CN"/>
              </w:rPr>
              <w:t xml:space="preserve"> requirements.</w:t>
            </w:r>
          </w:p>
          <w:p w14:paraId="05EBBC1F" w14:textId="77777777" w:rsidR="003429B5" w:rsidRPr="00CD5EF2" w:rsidRDefault="003429B5" w:rsidP="003429B5">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3</w:t>
            </w:r>
            <w:r w:rsidRPr="00CD5EF2">
              <w:rPr>
                <w:rFonts w:eastAsia="SimSun"/>
                <w:szCs w:val="24"/>
                <w:lang w:eastAsia="zh-CN"/>
              </w:rPr>
              <w:t xml:space="preserve">: </w:t>
            </w:r>
          </w:p>
          <w:p w14:paraId="3F9CA7CF" w14:textId="77777777" w:rsidR="003429B5" w:rsidRPr="00CD5EF2" w:rsidRDefault="003429B5" w:rsidP="003429B5">
            <w:pPr>
              <w:pStyle w:val="ListParagraph"/>
              <w:numPr>
                <w:ilvl w:val="1"/>
                <w:numId w:val="31"/>
              </w:numPr>
              <w:spacing w:after="120"/>
              <w:contextualSpacing w:val="0"/>
              <w:rPr>
                <w:rFonts w:eastAsia="SimSun"/>
                <w:szCs w:val="24"/>
                <w:lang w:eastAsia="zh-CN"/>
              </w:rPr>
            </w:pPr>
            <w:r w:rsidRPr="00CD5EF2">
              <w:rPr>
                <w:rFonts w:eastAsia="SimSun"/>
                <w:szCs w:val="24"/>
                <w:lang w:eastAsia="zh-CN"/>
              </w:rPr>
              <w:t xml:space="preserve">Reuse the existing </w:t>
            </w:r>
            <w:proofErr w:type="spellStart"/>
            <w:r w:rsidRPr="00CD5EF2">
              <w:rPr>
                <w:rFonts w:eastAsia="SimSun"/>
                <w:szCs w:val="24"/>
                <w:lang w:eastAsia="zh-CN"/>
              </w:rPr>
              <w:t>Te</w:t>
            </w:r>
            <w:proofErr w:type="spellEnd"/>
            <w:r w:rsidRPr="00CD5EF2">
              <w:rPr>
                <w:rFonts w:eastAsia="SimSun"/>
                <w:szCs w:val="24"/>
                <w:lang w:eastAsia="zh-CN"/>
              </w:rPr>
              <w:t xml:space="preserve"> requirements for SL positioning in Rel-18.</w:t>
            </w:r>
          </w:p>
          <w:p w14:paraId="77DE9307" w14:textId="77777777" w:rsidR="003429B5" w:rsidRPr="00CD5EF2" w:rsidRDefault="003429B5" w:rsidP="003429B5">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w:t>
            </w:r>
            <w:r w:rsidRPr="00CD5EF2">
              <w:rPr>
                <w:rFonts w:eastAsia="SimSun" w:hint="eastAsia"/>
                <w:szCs w:val="24"/>
                <w:lang w:eastAsia="zh-CN"/>
              </w:rPr>
              <w:t>4</w:t>
            </w:r>
            <w:r w:rsidRPr="00CD5EF2">
              <w:rPr>
                <w:rFonts w:eastAsia="SimSun"/>
                <w:szCs w:val="24"/>
                <w:lang w:eastAsia="zh-CN"/>
              </w:rPr>
              <w:t xml:space="preserve">: </w:t>
            </w:r>
          </w:p>
          <w:p w14:paraId="56124A75" w14:textId="77731BE2" w:rsidR="000859F1" w:rsidRPr="006D4BF0" w:rsidRDefault="003429B5" w:rsidP="006D4BF0">
            <w:pPr>
              <w:pStyle w:val="ListParagraph"/>
              <w:numPr>
                <w:ilvl w:val="1"/>
                <w:numId w:val="31"/>
              </w:numPr>
              <w:spacing w:after="120"/>
              <w:contextualSpacing w:val="0"/>
              <w:rPr>
                <w:rFonts w:eastAsia="SimSun"/>
                <w:szCs w:val="24"/>
                <w:lang w:eastAsia="zh-CN"/>
              </w:rPr>
            </w:pPr>
            <w:r w:rsidRPr="00CD5EF2">
              <w:rPr>
                <w:rFonts w:eastAsia="SimSun"/>
                <w:szCs w:val="24"/>
                <w:lang w:eastAsia="zh-CN"/>
              </w:rPr>
              <w:t>Other</w:t>
            </w:r>
            <w:r w:rsidRPr="00CD5EF2">
              <w:rPr>
                <w:rFonts w:eastAsia="SimSun" w:hint="eastAsia"/>
                <w:szCs w:val="24"/>
                <w:lang w:eastAsia="zh-CN"/>
              </w:rPr>
              <w:t xml:space="preserve"> </w:t>
            </w:r>
            <w:r w:rsidRPr="00CD5EF2">
              <w:rPr>
                <w:rFonts w:eastAsia="SimSun"/>
                <w:szCs w:val="24"/>
                <w:lang w:eastAsia="zh-CN"/>
              </w:rPr>
              <w:t xml:space="preserve">options </w:t>
            </w:r>
            <w:r w:rsidRPr="00CD5EF2">
              <w:rPr>
                <w:rFonts w:eastAsia="SimSun" w:hint="eastAsia"/>
                <w:szCs w:val="24"/>
                <w:lang w:eastAsia="zh-CN"/>
              </w:rPr>
              <w:t xml:space="preserve">are </w:t>
            </w:r>
            <w:r w:rsidRPr="00CD5EF2">
              <w:rPr>
                <w:rFonts w:eastAsia="SimSun"/>
                <w:szCs w:val="24"/>
                <w:lang w:eastAsia="zh-CN"/>
              </w:rPr>
              <w:t>not precluded.</w:t>
            </w:r>
          </w:p>
        </w:tc>
      </w:tr>
    </w:tbl>
    <w:p w14:paraId="2BF319AA" w14:textId="77777777" w:rsidR="00C82F6F" w:rsidRDefault="00C82F6F" w:rsidP="000859F1">
      <w:pPr>
        <w:pStyle w:val="RAN4H3"/>
        <w:numPr>
          <w:ilvl w:val="0"/>
          <w:numId w:val="0"/>
        </w:numPr>
        <w:ind w:left="1224"/>
      </w:pPr>
    </w:p>
    <w:p w14:paraId="6F9E0DFC" w14:textId="089586F3" w:rsidR="00D82BCF" w:rsidRPr="003131BB" w:rsidRDefault="0085394B" w:rsidP="006D4BF0">
      <w:pPr>
        <w:spacing w:after="120" w:line="240" w:lineRule="auto"/>
        <w:ind w:left="1440"/>
        <w:rPr>
          <w:rFonts w:eastAsia="SimSun"/>
          <w:szCs w:val="24"/>
          <w:lang w:eastAsia="zh-CN"/>
        </w:rPr>
      </w:pPr>
      <w:r w:rsidRPr="006D4BF0">
        <w:rPr>
          <w:szCs w:val="20"/>
        </w:rPr>
        <w:t xml:space="preserve">For the </w:t>
      </w:r>
      <w:r w:rsidR="00860D60" w:rsidRPr="006D4BF0">
        <w:rPr>
          <w:szCs w:val="20"/>
        </w:rPr>
        <w:t>timing-based</w:t>
      </w:r>
      <w:r w:rsidRPr="006D4BF0">
        <w:rPr>
          <w:szCs w:val="20"/>
        </w:rPr>
        <w:t xml:space="preserve"> </w:t>
      </w:r>
      <w:r w:rsidR="00F91042" w:rsidRPr="006D4BF0">
        <w:rPr>
          <w:szCs w:val="20"/>
        </w:rPr>
        <w:t xml:space="preserve">positioning methods </w:t>
      </w:r>
      <w:r w:rsidR="00CA7BBF" w:rsidRPr="006D4BF0">
        <w:rPr>
          <w:szCs w:val="20"/>
        </w:rPr>
        <w:t xml:space="preserve">the </w:t>
      </w:r>
      <w:r w:rsidR="00FA6EB6" w:rsidRPr="006D4BF0">
        <w:rPr>
          <w:szCs w:val="20"/>
        </w:rPr>
        <w:t>transmit</w:t>
      </w:r>
      <w:r w:rsidR="00CA7BBF" w:rsidRPr="006D4BF0">
        <w:rPr>
          <w:szCs w:val="20"/>
        </w:rPr>
        <w:t xml:space="preserve"> </w:t>
      </w:r>
      <w:r w:rsidR="00FA6EB6" w:rsidRPr="006D4BF0">
        <w:rPr>
          <w:szCs w:val="20"/>
        </w:rPr>
        <w:t xml:space="preserve">timing error </w:t>
      </w:r>
      <w:proofErr w:type="spellStart"/>
      <w:r w:rsidR="00FC2147" w:rsidRPr="006D4BF0">
        <w:rPr>
          <w:szCs w:val="20"/>
        </w:rPr>
        <w:t>T</w:t>
      </w:r>
      <w:r w:rsidR="00FC2147" w:rsidRPr="006D4BF0">
        <w:rPr>
          <w:szCs w:val="20"/>
          <w:vertAlign w:val="subscript"/>
        </w:rPr>
        <w:t>e</w:t>
      </w:r>
      <w:proofErr w:type="spellEnd"/>
      <w:r w:rsidR="00FA6EB6" w:rsidRPr="006D4BF0">
        <w:rPr>
          <w:szCs w:val="20"/>
        </w:rPr>
        <w:t xml:space="preserve"> could result in measurement </w:t>
      </w:r>
      <w:r w:rsidR="00D82BCF" w:rsidRPr="006D4BF0">
        <w:rPr>
          <w:szCs w:val="20"/>
        </w:rPr>
        <w:t>uncertainties, which is even</w:t>
      </w:r>
      <w:r w:rsidR="00FC2147" w:rsidRPr="006D4BF0">
        <w:rPr>
          <w:szCs w:val="20"/>
        </w:rPr>
        <w:t xml:space="preserve"> high</w:t>
      </w:r>
      <w:r w:rsidR="00D82BCF" w:rsidRPr="006D4BF0">
        <w:rPr>
          <w:szCs w:val="20"/>
        </w:rPr>
        <w:t>er</w:t>
      </w:r>
      <w:r w:rsidR="00FC2147" w:rsidRPr="006D4BF0">
        <w:rPr>
          <w:szCs w:val="20"/>
        </w:rPr>
        <w:t xml:space="preserve"> </w:t>
      </w:r>
      <w:r w:rsidR="00D82BCF" w:rsidRPr="006D4BF0">
        <w:rPr>
          <w:rFonts w:eastAsia="SimSun"/>
          <w:szCs w:val="20"/>
          <w:lang w:eastAsia="zh-CN"/>
        </w:rPr>
        <w:t>SL-PRS Rx-Tx method</w:t>
      </w:r>
      <w:r w:rsidR="00D82BCF" w:rsidRPr="003131BB">
        <w:rPr>
          <w:rFonts w:eastAsia="SimSun"/>
          <w:szCs w:val="24"/>
          <w:lang w:eastAsia="zh-CN"/>
        </w:rPr>
        <w:t xml:space="preserve"> </w:t>
      </w:r>
      <w:r w:rsidR="003131BB" w:rsidRPr="003131BB">
        <w:rPr>
          <w:rFonts w:eastAsia="SimSun"/>
          <w:szCs w:val="24"/>
          <w:lang w:eastAsia="zh-CN"/>
        </w:rPr>
        <w:t>because of anchor UE</w:t>
      </w:r>
      <w:r w:rsidR="007E18F1">
        <w:rPr>
          <w:rFonts w:eastAsia="SimSun"/>
          <w:szCs w:val="24"/>
          <w:lang w:eastAsia="zh-CN"/>
        </w:rPr>
        <w:t>.</w:t>
      </w:r>
      <w:r w:rsidR="003131BB" w:rsidRPr="003131BB">
        <w:rPr>
          <w:rFonts w:eastAsia="SimSun"/>
          <w:szCs w:val="24"/>
          <w:lang w:eastAsia="zh-CN"/>
        </w:rPr>
        <w:t xml:space="preserve"> </w:t>
      </w:r>
    </w:p>
    <w:p w14:paraId="573CE0A4" w14:textId="25D55625" w:rsidR="00A913B0" w:rsidRPr="006D4BF0" w:rsidRDefault="00881A2F" w:rsidP="006D4BF0">
      <w:pPr>
        <w:ind w:left="1440"/>
        <w:rPr>
          <w:b/>
          <w:bCs/>
          <w:color w:val="000000" w:themeColor="text1"/>
          <w:lang w:eastAsia="ko-KR"/>
        </w:rPr>
      </w:pPr>
      <w:r w:rsidRPr="006D4BF0">
        <w:rPr>
          <w:b/>
          <w:bCs/>
          <w:color w:val="000000" w:themeColor="text1"/>
          <w:lang w:eastAsia="ko-KR"/>
        </w:rPr>
        <w:t xml:space="preserve">Proposal </w:t>
      </w:r>
      <w:r w:rsidR="008F50DF">
        <w:rPr>
          <w:b/>
          <w:bCs/>
          <w:color w:val="000000" w:themeColor="text1"/>
          <w:lang w:eastAsia="ko-KR"/>
        </w:rPr>
        <w:t>11</w:t>
      </w:r>
      <w:r w:rsidRPr="006D4BF0">
        <w:rPr>
          <w:b/>
          <w:bCs/>
          <w:color w:val="000000" w:themeColor="text1"/>
          <w:lang w:eastAsia="ko-KR"/>
        </w:rPr>
        <w:t>:</w:t>
      </w:r>
      <w:r w:rsidR="00D06F6B">
        <w:rPr>
          <w:b/>
          <w:bCs/>
          <w:color w:val="000000" w:themeColor="text1"/>
          <w:lang w:eastAsia="ko-KR"/>
        </w:rPr>
        <w:t xml:space="preserve"> </w:t>
      </w:r>
      <w:r w:rsidR="00991CD8">
        <w:rPr>
          <w:b/>
          <w:bCs/>
          <w:color w:val="000000" w:themeColor="text1"/>
          <w:lang w:eastAsia="ko-KR"/>
        </w:rPr>
        <w:t>RAN4</w:t>
      </w:r>
      <w:r w:rsidR="00387F6F">
        <w:rPr>
          <w:b/>
          <w:bCs/>
          <w:color w:val="000000" w:themeColor="text1"/>
          <w:lang w:eastAsia="ko-KR"/>
        </w:rPr>
        <w:t xml:space="preserve"> should consider </w:t>
      </w:r>
      <w:r w:rsidR="00CB745A">
        <w:rPr>
          <w:b/>
          <w:bCs/>
          <w:color w:val="000000" w:themeColor="text1"/>
          <w:lang w:eastAsia="ko-KR"/>
        </w:rPr>
        <w:t>R17 requirement as baseline and</w:t>
      </w:r>
      <w:r w:rsidR="00991CD8">
        <w:rPr>
          <w:b/>
          <w:bCs/>
          <w:color w:val="000000" w:themeColor="text1"/>
          <w:lang w:eastAsia="ko-KR"/>
        </w:rPr>
        <w:t xml:space="preserve"> can study</w:t>
      </w:r>
      <w:r w:rsidR="00CB745A">
        <w:rPr>
          <w:b/>
          <w:bCs/>
          <w:color w:val="000000" w:themeColor="text1"/>
          <w:lang w:eastAsia="ko-KR"/>
        </w:rPr>
        <w:t xml:space="preserve"> if further improvement is required </w:t>
      </w:r>
      <w:proofErr w:type="spellStart"/>
      <w:r w:rsidR="002F73E8">
        <w:rPr>
          <w:b/>
          <w:bCs/>
          <w:color w:val="000000" w:themeColor="text1"/>
          <w:lang w:eastAsia="ko-KR"/>
        </w:rPr>
        <w:t>s.t.</w:t>
      </w:r>
      <w:proofErr w:type="spellEnd"/>
      <w:r w:rsidR="007E18F1">
        <w:rPr>
          <w:b/>
          <w:bCs/>
          <w:color w:val="000000" w:themeColor="text1"/>
          <w:lang w:eastAsia="ko-KR"/>
        </w:rPr>
        <w:t xml:space="preserve"> for</w:t>
      </w:r>
      <w:r w:rsidR="002F73E8">
        <w:rPr>
          <w:b/>
          <w:bCs/>
          <w:color w:val="000000" w:themeColor="text1"/>
          <w:lang w:eastAsia="ko-KR"/>
        </w:rPr>
        <w:t xml:space="preserve"> RTT based method</w:t>
      </w:r>
      <w:r w:rsidR="00D10CB6">
        <w:rPr>
          <w:b/>
          <w:bCs/>
          <w:color w:val="000000" w:themeColor="text1"/>
          <w:lang w:eastAsia="ko-KR"/>
        </w:rPr>
        <w:t>.</w:t>
      </w:r>
      <w:r w:rsidR="00BA2D85">
        <w:rPr>
          <w:b/>
          <w:bCs/>
          <w:color w:val="000000" w:themeColor="text1"/>
          <w:lang w:eastAsia="ko-KR"/>
        </w:rPr>
        <w:t xml:space="preserve"> </w:t>
      </w:r>
    </w:p>
    <w:p w14:paraId="2C3CBF33" w14:textId="43D28036" w:rsidR="00C82F6F" w:rsidRDefault="00EC7DFE">
      <w:pPr>
        <w:pStyle w:val="RAN4H3"/>
      </w:pPr>
      <w:r w:rsidRPr="00CD5EF2">
        <w:t>Transmission time adjustment</w:t>
      </w:r>
    </w:p>
    <w:tbl>
      <w:tblPr>
        <w:tblStyle w:val="TableGrid"/>
        <w:tblW w:w="0" w:type="auto"/>
        <w:tblInd w:w="1224" w:type="dxa"/>
        <w:tblLook w:val="04A0" w:firstRow="1" w:lastRow="0" w:firstColumn="1" w:lastColumn="0" w:noHBand="0" w:noVBand="1"/>
      </w:tblPr>
      <w:tblGrid>
        <w:gridCol w:w="8393"/>
      </w:tblGrid>
      <w:tr w:rsidR="00EC7DFE" w14:paraId="2031B368" w14:textId="77777777" w:rsidTr="00EC7DFE">
        <w:tc>
          <w:tcPr>
            <w:tcW w:w="9617" w:type="dxa"/>
          </w:tcPr>
          <w:p w14:paraId="5320E80E" w14:textId="77777777" w:rsidR="00C071EF" w:rsidRPr="006D1628" w:rsidRDefault="00C071EF" w:rsidP="00C071EF">
            <w:pPr>
              <w:pStyle w:val="Heading4"/>
              <w:ind w:left="864" w:hanging="864"/>
              <w:outlineLvl w:val="3"/>
              <w:rPr>
                <w:rFonts w:ascii="Arial" w:eastAsiaTheme="minorHAnsi" w:hAnsi="Arial" w:cs="Arial"/>
                <w:i w:val="0"/>
                <w:iCs w:val="0"/>
                <w:color w:val="auto"/>
                <w:sz w:val="24"/>
              </w:rPr>
            </w:pPr>
            <w:r w:rsidRPr="006D1628">
              <w:rPr>
                <w:rFonts w:ascii="Arial" w:eastAsiaTheme="minorHAnsi" w:hAnsi="Arial" w:cs="Arial"/>
                <w:i w:val="0"/>
                <w:iCs w:val="0"/>
                <w:color w:val="auto"/>
                <w:sz w:val="24"/>
              </w:rPr>
              <w:t xml:space="preserve">Issue 1-4-2: </w:t>
            </w:r>
            <w:bookmarkStart w:id="17" w:name="_Hlk134615288"/>
            <w:r w:rsidRPr="006D1628">
              <w:rPr>
                <w:rFonts w:ascii="Arial" w:eastAsiaTheme="minorHAnsi" w:hAnsi="Arial" w:cs="Arial"/>
                <w:i w:val="0"/>
                <w:iCs w:val="0"/>
                <w:color w:val="auto"/>
                <w:sz w:val="24"/>
              </w:rPr>
              <w:t>Transmission time adjustment</w:t>
            </w:r>
            <w:bookmarkEnd w:id="17"/>
          </w:p>
          <w:p w14:paraId="3073480A" w14:textId="77777777" w:rsidR="00C071EF" w:rsidRPr="00CD5EF2" w:rsidRDefault="00C071EF" w:rsidP="00C071EF">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519F7123" w14:textId="77777777" w:rsidR="00C071EF" w:rsidRPr="00CD5EF2" w:rsidRDefault="00C071EF" w:rsidP="00C071EF">
            <w:pPr>
              <w:pStyle w:val="ListParagraph"/>
              <w:numPr>
                <w:ilvl w:val="0"/>
                <w:numId w:val="31"/>
              </w:numPr>
              <w:spacing w:after="120"/>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 1</w:t>
            </w:r>
            <w:r w:rsidRPr="00CD5EF2">
              <w:rPr>
                <w:rFonts w:eastAsia="SimSun"/>
                <w:szCs w:val="24"/>
                <w:lang w:eastAsia="zh-CN"/>
              </w:rPr>
              <w:t xml:space="preserve">: </w:t>
            </w:r>
          </w:p>
          <w:p w14:paraId="6CC42CD2" w14:textId="77777777" w:rsidR="00C071EF" w:rsidRPr="00CD5EF2" w:rsidRDefault="00C071EF" w:rsidP="00C071EF">
            <w:pPr>
              <w:pStyle w:val="ListParagraph"/>
              <w:numPr>
                <w:ilvl w:val="1"/>
                <w:numId w:val="31"/>
              </w:numPr>
              <w:spacing w:after="120"/>
              <w:contextualSpacing w:val="0"/>
              <w:rPr>
                <w:rFonts w:eastAsia="SimSun"/>
                <w:szCs w:val="24"/>
                <w:lang w:eastAsia="zh-CN"/>
              </w:rPr>
            </w:pPr>
            <w:r w:rsidRPr="00CD5EF2">
              <w:rPr>
                <w:lang w:eastAsia="ko-KR"/>
              </w:rPr>
              <w:t>RAN4 needs to specify transmission time adjustment with high granularity requirement for SL positioning</w:t>
            </w:r>
            <w:r w:rsidRPr="00CD5EF2">
              <w:rPr>
                <w:rFonts w:eastAsiaTheme="minorEastAsia" w:hint="eastAsia"/>
                <w:lang w:eastAsia="zh-CN"/>
              </w:rPr>
              <w:t xml:space="preserve">. </w:t>
            </w:r>
          </w:p>
          <w:p w14:paraId="3CF85DB7" w14:textId="77777777" w:rsidR="00C071EF" w:rsidRPr="00CD5EF2" w:rsidRDefault="00C071EF" w:rsidP="00C071EF">
            <w:pPr>
              <w:pStyle w:val="ListParagraph"/>
              <w:numPr>
                <w:ilvl w:val="0"/>
                <w:numId w:val="31"/>
              </w:numPr>
              <w:spacing w:after="120"/>
              <w:contextualSpacing w:val="0"/>
              <w:rPr>
                <w:rFonts w:eastAsia="SimSun"/>
                <w:szCs w:val="24"/>
                <w:lang w:eastAsia="zh-CN"/>
              </w:rPr>
            </w:pPr>
            <w:r w:rsidRPr="00CD5EF2">
              <w:rPr>
                <w:lang w:eastAsia="ko-KR"/>
              </w:rPr>
              <w:t>Option 2</w:t>
            </w:r>
            <w:r w:rsidRPr="00CD5EF2">
              <w:rPr>
                <w:rFonts w:eastAsia="SimSun"/>
                <w:szCs w:val="24"/>
                <w:lang w:eastAsia="zh-CN"/>
              </w:rPr>
              <w:t>:</w:t>
            </w:r>
          </w:p>
          <w:p w14:paraId="2FEFDE58" w14:textId="17280241" w:rsidR="00EC7DFE" w:rsidRPr="006D1628" w:rsidRDefault="00C071EF" w:rsidP="006D1628">
            <w:pPr>
              <w:pStyle w:val="ListParagraph"/>
              <w:numPr>
                <w:ilvl w:val="1"/>
                <w:numId w:val="31"/>
              </w:numPr>
              <w:spacing w:after="120"/>
              <w:contextualSpacing w:val="0"/>
              <w:rPr>
                <w:rFonts w:eastAsia="SimSun"/>
                <w:szCs w:val="24"/>
                <w:lang w:eastAsia="zh-CN"/>
              </w:rPr>
            </w:pPr>
            <w:r w:rsidRPr="00CD5EF2">
              <w:rPr>
                <w:rFonts w:eastAsia="SimSun"/>
                <w:szCs w:val="24"/>
                <w:lang w:eastAsia="zh-CN"/>
              </w:rPr>
              <w:t>No new requirements related to transmit timing adjustment for SL positioning.</w:t>
            </w:r>
          </w:p>
        </w:tc>
      </w:tr>
    </w:tbl>
    <w:p w14:paraId="7C74EF5D" w14:textId="77777777" w:rsidR="00EC7DFE" w:rsidRPr="006D4BF0" w:rsidRDefault="00EC7DFE" w:rsidP="00EC7DFE">
      <w:pPr>
        <w:pStyle w:val="RAN4H3"/>
        <w:numPr>
          <w:ilvl w:val="0"/>
          <w:numId w:val="0"/>
        </w:numPr>
        <w:ind w:left="1224"/>
        <w:rPr>
          <w:sz w:val="20"/>
          <w:szCs w:val="20"/>
        </w:rPr>
      </w:pPr>
    </w:p>
    <w:p w14:paraId="2FCDAEDF" w14:textId="04A7F626" w:rsidR="0027116F" w:rsidRPr="006D1628" w:rsidRDefault="00E00885" w:rsidP="006D1628">
      <w:pPr>
        <w:pStyle w:val="RAN4H3"/>
        <w:numPr>
          <w:ilvl w:val="0"/>
          <w:numId w:val="0"/>
        </w:numPr>
        <w:ind w:left="1440" w:firstLine="4"/>
        <w:rPr>
          <w:rFonts w:ascii="Times New Roman" w:hAnsi="Times New Roman" w:cstheme="minorBidi"/>
          <w:sz w:val="20"/>
          <w:szCs w:val="20"/>
        </w:rPr>
      </w:pPr>
      <w:r w:rsidRPr="006D4BF0">
        <w:rPr>
          <w:rFonts w:ascii="Times New Roman" w:hAnsi="Times New Roman" w:cstheme="minorBidi"/>
          <w:sz w:val="20"/>
          <w:szCs w:val="20"/>
        </w:rPr>
        <w:t xml:space="preserve">When the anchor UEs are synchronized to </w:t>
      </w:r>
      <w:r w:rsidR="00D56D65" w:rsidRPr="006D4BF0">
        <w:rPr>
          <w:rFonts w:ascii="Times New Roman" w:hAnsi="Times New Roman" w:cstheme="minorBidi"/>
          <w:sz w:val="20"/>
          <w:szCs w:val="20"/>
        </w:rPr>
        <w:t>same sync source, due to difference in p</w:t>
      </w:r>
      <w:r w:rsidR="00321EC4" w:rsidRPr="006D4BF0">
        <w:rPr>
          <w:rFonts w:ascii="Times New Roman" w:hAnsi="Times New Roman" w:cstheme="minorBidi"/>
          <w:sz w:val="20"/>
          <w:szCs w:val="20"/>
        </w:rPr>
        <w:t>hysical distance of anchor UEs with sync source</w:t>
      </w:r>
      <w:r w:rsidR="00FB4E3E" w:rsidRPr="006D4BF0">
        <w:rPr>
          <w:rFonts w:ascii="Times New Roman" w:hAnsi="Times New Roman" w:cstheme="minorBidi"/>
          <w:sz w:val="20"/>
          <w:szCs w:val="20"/>
        </w:rPr>
        <w:t xml:space="preserve"> could lead </w:t>
      </w:r>
      <w:r w:rsidR="00530497" w:rsidRPr="006D4BF0">
        <w:rPr>
          <w:rFonts w:ascii="Times New Roman" w:hAnsi="Times New Roman" w:cstheme="minorBidi"/>
          <w:sz w:val="20"/>
          <w:szCs w:val="20"/>
        </w:rPr>
        <w:t xml:space="preserve">that could lead to different </w:t>
      </w:r>
      <w:r w:rsidR="00EA5A18" w:rsidRPr="006D4BF0">
        <w:rPr>
          <w:rFonts w:ascii="Times New Roman" w:hAnsi="Times New Roman" w:cstheme="minorBidi"/>
          <w:sz w:val="20"/>
          <w:szCs w:val="20"/>
        </w:rPr>
        <w:t xml:space="preserve">synchronization offset for different anchor </w:t>
      </w:r>
      <w:r w:rsidR="00860D60" w:rsidRPr="006D4BF0">
        <w:rPr>
          <w:rFonts w:ascii="Times New Roman" w:hAnsi="Times New Roman" w:cstheme="minorBidi"/>
          <w:sz w:val="20"/>
          <w:szCs w:val="20"/>
        </w:rPr>
        <w:t>UEs and</w:t>
      </w:r>
      <w:r w:rsidR="00771BB1" w:rsidRPr="006D4BF0">
        <w:rPr>
          <w:rFonts w:ascii="Times New Roman" w:hAnsi="Times New Roman" w:cstheme="minorBidi"/>
          <w:sz w:val="20"/>
          <w:szCs w:val="20"/>
        </w:rPr>
        <w:t xml:space="preserve"> t</w:t>
      </w:r>
      <w:r w:rsidR="00E82C1C" w:rsidRPr="006D1628">
        <w:rPr>
          <w:rFonts w:ascii="Times New Roman" w:hAnsi="Times New Roman" w:cstheme="minorBidi"/>
          <w:sz w:val="20"/>
          <w:szCs w:val="20"/>
        </w:rPr>
        <w:t>h</w:t>
      </w:r>
      <w:r w:rsidR="00771BB1" w:rsidRPr="006D4BF0">
        <w:rPr>
          <w:rFonts w:ascii="Times New Roman" w:hAnsi="Times New Roman" w:cstheme="minorBidi"/>
          <w:sz w:val="20"/>
          <w:szCs w:val="20"/>
        </w:rPr>
        <w:t>is</w:t>
      </w:r>
      <w:r w:rsidR="00E82C1C" w:rsidRPr="006D1628">
        <w:rPr>
          <w:rFonts w:ascii="Times New Roman" w:hAnsi="Times New Roman" w:cstheme="minorBidi"/>
          <w:sz w:val="20"/>
          <w:szCs w:val="20"/>
        </w:rPr>
        <w:t xml:space="preserve"> timing compensation </w:t>
      </w:r>
      <w:r w:rsidR="005C6541" w:rsidRPr="006D1628">
        <w:rPr>
          <w:rFonts w:ascii="Times New Roman" w:hAnsi="Times New Roman" w:cstheme="minorBidi"/>
          <w:sz w:val="20"/>
          <w:szCs w:val="20"/>
        </w:rPr>
        <w:t xml:space="preserve">due to distance between anchor UE </w:t>
      </w:r>
      <w:r w:rsidR="00B20BCA" w:rsidRPr="006D1628">
        <w:rPr>
          <w:rFonts w:ascii="Times New Roman" w:hAnsi="Times New Roman" w:cstheme="minorBidi"/>
          <w:sz w:val="20"/>
          <w:szCs w:val="20"/>
        </w:rPr>
        <w:t xml:space="preserve">and sync source </w:t>
      </w:r>
      <w:r w:rsidR="00771BB1" w:rsidRPr="006D4BF0">
        <w:rPr>
          <w:rFonts w:ascii="Times New Roman" w:hAnsi="Times New Roman" w:cstheme="minorBidi"/>
          <w:sz w:val="20"/>
          <w:szCs w:val="20"/>
        </w:rPr>
        <w:t>could be discussed in RAN1.</w:t>
      </w:r>
    </w:p>
    <w:p w14:paraId="076A2CAB" w14:textId="7469AB0B" w:rsidR="004912C3" w:rsidRDefault="004912C3" w:rsidP="006D1628">
      <w:pPr>
        <w:pStyle w:val="RAN4H3"/>
        <w:numPr>
          <w:ilvl w:val="0"/>
          <w:numId w:val="0"/>
        </w:numPr>
        <w:ind w:left="1440"/>
        <w:rPr>
          <w:rFonts w:ascii="Times New Roman" w:hAnsi="Times New Roman" w:cstheme="minorBidi"/>
          <w:b/>
          <w:bCs/>
          <w:color w:val="000000" w:themeColor="text1"/>
          <w:sz w:val="20"/>
          <w:lang w:eastAsia="ko-KR"/>
        </w:rPr>
      </w:pPr>
      <w:r w:rsidRPr="006D1628">
        <w:rPr>
          <w:rFonts w:ascii="Times New Roman" w:hAnsi="Times New Roman" w:cstheme="minorBidi"/>
          <w:b/>
          <w:bCs/>
          <w:color w:val="000000" w:themeColor="text1"/>
          <w:sz w:val="20"/>
          <w:lang w:eastAsia="ko-KR"/>
        </w:rPr>
        <w:t xml:space="preserve">Proposal </w:t>
      </w:r>
      <w:r w:rsidR="008F50DF">
        <w:rPr>
          <w:rFonts w:ascii="Times New Roman" w:hAnsi="Times New Roman" w:cstheme="minorBidi"/>
          <w:b/>
          <w:bCs/>
          <w:color w:val="000000" w:themeColor="text1"/>
          <w:sz w:val="20"/>
          <w:lang w:eastAsia="ko-KR"/>
        </w:rPr>
        <w:t>12</w:t>
      </w:r>
      <w:r w:rsidRPr="006D1628">
        <w:rPr>
          <w:rFonts w:ascii="Times New Roman" w:hAnsi="Times New Roman" w:cstheme="minorBidi"/>
          <w:b/>
          <w:bCs/>
          <w:color w:val="000000" w:themeColor="text1"/>
          <w:sz w:val="20"/>
          <w:lang w:eastAsia="ko-KR"/>
        </w:rPr>
        <w:t xml:space="preserve">: </w:t>
      </w:r>
      <w:r w:rsidR="00432123">
        <w:rPr>
          <w:rFonts w:ascii="Times New Roman" w:hAnsi="Times New Roman" w:cstheme="minorBidi"/>
          <w:b/>
          <w:bCs/>
          <w:color w:val="000000" w:themeColor="text1"/>
          <w:sz w:val="20"/>
          <w:lang w:eastAsia="ko-KR"/>
        </w:rPr>
        <w:t xml:space="preserve">The timing compensation </w:t>
      </w:r>
      <w:r w:rsidR="00D91A38">
        <w:rPr>
          <w:rFonts w:ascii="Times New Roman" w:hAnsi="Times New Roman" w:cstheme="minorBidi"/>
          <w:b/>
          <w:bCs/>
          <w:color w:val="000000" w:themeColor="text1"/>
          <w:sz w:val="20"/>
          <w:lang w:eastAsia="ko-KR"/>
        </w:rPr>
        <w:t>due to different</w:t>
      </w:r>
      <w:r w:rsidR="00432123">
        <w:rPr>
          <w:rFonts w:ascii="Times New Roman" w:hAnsi="Times New Roman" w:cstheme="minorBidi"/>
          <w:b/>
          <w:bCs/>
          <w:color w:val="000000" w:themeColor="text1"/>
          <w:sz w:val="20"/>
          <w:lang w:eastAsia="ko-KR"/>
        </w:rPr>
        <w:t xml:space="preserve"> propagation delay </w:t>
      </w:r>
      <w:r w:rsidR="00F11993">
        <w:rPr>
          <w:rFonts w:ascii="Times New Roman" w:hAnsi="Times New Roman" w:cstheme="minorBidi"/>
          <w:b/>
          <w:bCs/>
          <w:color w:val="000000" w:themeColor="text1"/>
          <w:sz w:val="20"/>
          <w:lang w:eastAsia="ko-KR"/>
        </w:rPr>
        <w:t>needs to be agreed at</w:t>
      </w:r>
      <w:r w:rsidR="00432123">
        <w:rPr>
          <w:rFonts w:ascii="Times New Roman" w:hAnsi="Times New Roman" w:cstheme="minorBidi"/>
          <w:b/>
          <w:bCs/>
          <w:color w:val="000000" w:themeColor="text1"/>
          <w:sz w:val="20"/>
          <w:lang w:eastAsia="ko-KR"/>
        </w:rPr>
        <w:t xml:space="preserve"> </w:t>
      </w:r>
      <w:r w:rsidR="00D91A38">
        <w:rPr>
          <w:rFonts w:ascii="Times New Roman" w:hAnsi="Times New Roman" w:cstheme="minorBidi"/>
          <w:b/>
          <w:bCs/>
          <w:color w:val="000000" w:themeColor="text1"/>
          <w:sz w:val="20"/>
          <w:lang w:eastAsia="ko-KR"/>
        </w:rPr>
        <w:t>R</w:t>
      </w:r>
      <w:r w:rsidR="00432123">
        <w:rPr>
          <w:rFonts w:ascii="Times New Roman" w:hAnsi="Times New Roman" w:cstheme="minorBidi"/>
          <w:b/>
          <w:bCs/>
          <w:color w:val="000000" w:themeColor="text1"/>
          <w:sz w:val="20"/>
          <w:lang w:eastAsia="ko-KR"/>
        </w:rPr>
        <w:t>AN1 d</w:t>
      </w:r>
      <w:r w:rsidR="00D91A38">
        <w:rPr>
          <w:rFonts w:ascii="Times New Roman" w:hAnsi="Times New Roman" w:cstheme="minorBidi"/>
          <w:b/>
          <w:bCs/>
          <w:color w:val="000000" w:themeColor="text1"/>
          <w:sz w:val="20"/>
          <w:lang w:eastAsia="ko-KR"/>
        </w:rPr>
        <w:t>iscussion</w:t>
      </w:r>
      <w:r w:rsidR="00F11993">
        <w:rPr>
          <w:rFonts w:ascii="Times New Roman" w:hAnsi="Times New Roman" w:cstheme="minorBidi"/>
          <w:b/>
          <w:bCs/>
          <w:color w:val="000000" w:themeColor="text1"/>
          <w:sz w:val="20"/>
          <w:lang w:eastAsia="ko-KR"/>
        </w:rPr>
        <w:t xml:space="preserve">. </w:t>
      </w:r>
    </w:p>
    <w:p w14:paraId="304AF7F0" w14:textId="2A06DF42" w:rsidR="00F11993" w:rsidRPr="006D1628" w:rsidRDefault="00F11993" w:rsidP="006D1628">
      <w:pPr>
        <w:pStyle w:val="RAN4H3"/>
        <w:numPr>
          <w:ilvl w:val="0"/>
          <w:numId w:val="0"/>
        </w:numPr>
        <w:ind w:left="720" w:firstLine="720"/>
        <w:rPr>
          <w:rFonts w:ascii="Times New Roman" w:hAnsi="Times New Roman" w:cstheme="minorBidi"/>
          <w:b/>
          <w:bCs/>
          <w:color w:val="000000" w:themeColor="text1"/>
          <w:sz w:val="20"/>
          <w:lang w:eastAsia="ko-KR"/>
        </w:rPr>
      </w:pPr>
      <w:r>
        <w:rPr>
          <w:rFonts w:ascii="Times New Roman" w:hAnsi="Times New Roman" w:cstheme="minorBidi"/>
          <w:b/>
          <w:bCs/>
          <w:color w:val="000000" w:themeColor="text1"/>
          <w:sz w:val="20"/>
          <w:lang w:eastAsia="ko-KR"/>
        </w:rPr>
        <w:lastRenderedPageBreak/>
        <w:t xml:space="preserve">Proposal </w:t>
      </w:r>
      <w:r w:rsidR="008F50DF">
        <w:rPr>
          <w:rFonts w:ascii="Times New Roman" w:hAnsi="Times New Roman" w:cstheme="minorBidi"/>
          <w:b/>
          <w:bCs/>
          <w:color w:val="000000" w:themeColor="text1"/>
          <w:sz w:val="20"/>
          <w:lang w:eastAsia="ko-KR"/>
        </w:rPr>
        <w:t>13</w:t>
      </w:r>
      <w:r>
        <w:rPr>
          <w:rFonts w:ascii="Times New Roman" w:hAnsi="Times New Roman" w:cstheme="minorBidi"/>
          <w:b/>
          <w:bCs/>
          <w:color w:val="000000" w:themeColor="text1"/>
          <w:sz w:val="20"/>
          <w:lang w:eastAsia="ko-KR"/>
        </w:rPr>
        <w:t>:</w:t>
      </w:r>
      <w:r w:rsidRPr="00F11993">
        <w:rPr>
          <w:rFonts w:ascii="Times New Roman" w:hAnsi="Times New Roman" w:cstheme="minorBidi"/>
          <w:b/>
          <w:bCs/>
          <w:color w:val="000000" w:themeColor="text1"/>
          <w:sz w:val="20"/>
          <w:lang w:eastAsia="ko-KR"/>
        </w:rPr>
        <w:t xml:space="preserve"> </w:t>
      </w:r>
      <w:r>
        <w:rPr>
          <w:rFonts w:ascii="Times New Roman" w:hAnsi="Times New Roman" w:cstheme="minorBidi"/>
          <w:b/>
          <w:bCs/>
          <w:color w:val="000000" w:themeColor="text1"/>
          <w:sz w:val="20"/>
          <w:lang w:eastAsia="ko-KR"/>
        </w:rPr>
        <w:t>RAN4 needs to investigate the transmit time accuracy</w:t>
      </w:r>
      <w:r w:rsidR="004E446F">
        <w:rPr>
          <w:rFonts w:ascii="Times New Roman" w:hAnsi="Times New Roman" w:cstheme="minorBidi"/>
          <w:b/>
          <w:bCs/>
          <w:color w:val="000000" w:themeColor="text1"/>
          <w:sz w:val="20"/>
          <w:lang w:eastAsia="ko-KR"/>
        </w:rPr>
        <w:t xml:space="preserve"> from different anchor UEs</w:t>
      </w:r>
      <w:r>
        <w:rPr>
          <w:rFonts w:ascii="Times New Roman" w:hAnsi="Times New Roman" w:cstheme="minorBidi"/>
          <w:b/>
          <w:bCs/>
          <w:color w:val="000000" w:themeColor="text1"/>
          <w:sz w:val="20"/>
          <w:lang w:eastAsia="ko-KR"/>
        </w:rPr>
        <w:t>.</w:t>
      </w:r>
    </w:p>
    <w:p w14:paraId="44712099" w14:textId="5B1E303E" w:rsidR="00EC7DFE" w:rsidRDefault="0099272C">
      <w:pPr>
        <w:pStyle w:val="RAN4H3"/>
      </w:pPr>
      <w:r w:rsidRPr="00CD5EF2">
        <w:t>Synchronization source change</w:t>
      </w:r>
    </w:p>
    <w:tbl>
      <w:tblPr>
        <w:tblStyle w:val="TableGrid"/>
        <w:tblW w:w="0" w:type="auto"/>
        <w:tblInd w:w="1224" w:type="dxa"/>
        <w:tblLook w:val="04A0" w:firstRow="1" w:lastRow="0" w:firstColumn="1" w:lastColumn="0" w:noHBand="0" w:noVBand="1"/>
      </w:tblPr>
      <w:tblGrid>
        <w:gridCol w:w="8393"/>
      </w:tblGrid>
      <w:tr w:rsidR="0099272C" w14:paraId="1024B1ED" w14:textId="77777777" w:rsidTr="0099272C">
        <w:tc>
          <w:tcPr>
            <w:tcW w:w="9617" w:type="dxa"/>
          </w:tcPr>
          <w:p w14:paraId="1EF1E363" w14:textId="77777777" w:rsidR="00C91915" w:rsidRPr="006D1628" w:rsidRDefault="00C91915" w:rsidP="00C91915">
            <w:pPr>
              <w:pStyle w:val="Heading4"/>
              <w:ind w:left="864" w:hanging="864"/>
              <w:outlineLvl w:val="3"/>
              <w:rPr>
                <w:rFonts w:ascii="Arial" w:eastAsiaTheme="minorHAnsi" w:hAnsi="Arial" w:cs="Arial"/>
                <w:i w:val="0"/>
                <w:iCs w:val="0"/>
                <w:color w:val="auto"/>
                <w:sz w:val="24"/>
              </w:rPr>
            </w:pPr>
            <w:r w:rsidRPr="006D1628">
              <w:rPr>
                <w:rFonts w:ascii="Arial" w:eastAsiaTheme="minorHAnsi" w:hAnsi="Arial" w:cs="Arial"/>
                <w:i w:val="0"/>
                <w:iCs w:val="0"/>
                <w:color w:val="auto"/>
                <w:sz w:val="24"/>
              </w:rPr>
              <w:t xml:space="preserve">Issue 1-4-3: </w:t>
            </w:r>
            <w:bookmarkStart w:id="18" w:name="_Hlk134615344"/>
            <w:r w:rsidRPr="006D1628">
              <w:rPr>
                <w:rFonts w:ascii="Arial" w:eastAsiaTheme="minorHAnsi" w:hAnsi="Arial" w:cs="Arial"/>
                <w:i w:val="0"/>
                <w:iCs w:val="0"/>
                <w:color w:val="auto"/>
                <w:sz w:val="24"/>
              </w:rPr>
              <w:t>Synchronization source change</w:t>
            </w:r>
            <w:bookmarkEnd w:id="18"/>
          </w:p>
          <w:p w14:paraId="40AD2036" w14:textId="77777777" w:rsidR="00C91915" w:rsidRPr="00CD5EF2" w:rsidRDefault="00C91915" w:rsidP="00C91915">
            <w:pPr>
              <w:rPr>
                <w:rFonts w:eastAsiaTheme="minorEastAsia"/>
                <w:i/>
                <w:lang w:eastAsia="zh-CN"/>
              </w:rPr>
            </w:pPr>
            <w:r w:rsidRPr="00CD5EF2">
              <w:rPr>
                <w:rFonts w:eastAsiaTheme="minorEastAsia" w:hint="eastAsia"/>
                <w:i/>
                <w:lang w:eastAsia="zh-CN"/>
              </w:rPr>
              <w:t>Agreements:</w:t>
            </w:r>
          </w:p>
          <w:p w14:paraId="509F73A7" w14:textId="5FD561BC" w:rsidR="0099272C" w:rsidRPr="006D1628" w:rsidRDefault="00C91915" w:rsidP="006D1628">
            <w:pPr>
              <w:pStyle w:val="ListParagraph"/>
              <w:numPr>
                <w:ilvl w:val="0"/>
                <w:numId w:val="31"/>
              </w:numPr>
              <w:spacing w:after="120"/>
              <w:contextualSpacing w:val="0"/>
              <w:rPr>
                <w:rFonts w:eastAsia="SimSun"/>
                <w:szCs w:val="24"/>
                <w:lang w:eastAsia="zh-CN"/>
              </w:rPr>
            </w:pPr>
            <w:r w:rsidRPr="00CD5EF2">
              <w:rPr>
                <w:lang w:eastAsia="ko-KR"/>
              </w:rPr>
              <w:t xml:space="preserve">RAN4 to discuss the impact of a synchronization source change on an SL positioning measurement (e.g., on measurement performance, measurement procedure, UE </w:t>
            </w:r>
            <w:r w:rsidR="00860D60" w:rsidRPr="00CD5EF2">
              <w:rPr>
                <w:lang w:eastAsia="ko-KR"/>
              </w:rPr>
              <w:t>behavior</w:t>
            </w:r>
            <w:r w:rsidRPr="00CD5EF2">
              <w:rPr>
                <w:lang w:eastAsia="ko-KR"/>
              </w:rPr>
              <w:t>, etc.).</w:t>
            </w:r>
          </w:p>
        </w:tc>
      </w:tr>
    </w:tbl>
    <w:p w14:paraId="34D257FB" w14:textId="77777777" w:rsidR="0099272C" w:rsidRDefault="0099272C">
      <w:pPr>
        <w:pStyle w:val="RAN4H3"/>
        <w:numPr>
          <w:ilvl w:val="0"/>
          <w:numId w:val="0"/>
        </w:numPr>
      </w:pPr>
    </w:p>
    <w:p w14:paraId="2FDC4CBA" w14:textId="6B500F0C" w:rsidR="004E79DE" w:rsidRPr="006D1628" w:rsidRDefault="004A4432" w:rsidP="68886F9A">
      <w:pPr>
        <w:pStyle w:val="RAN4H3"/>
        <w:numPr>
          <w:ilvl w:val="2"/>
          <w:numId w:val="0"/>
        </w:numPr>
        <w:ind w:left="1224"/>
        <w:rPr>
          <w:rFonts w:ascii="Times New Roman" w:hAnsi="Times New Roman" w:cstheme="minorBidi"/>
          <w:sz w:val="22"/>
        </w:rPr>
      </w:pPr>
      <w:r>
        <w:rPr>
          <w:rFonts w:ascii="Times New Roman" w:hAnsi="Times New Roman" w:cstheme="minorBidi"/>
          <w:sz w:val="22"/>
        </w:rPr>
        <w:t>When the</w:t>
      </w:r>
      <w:r w:rsidR="00B73FD1" w:rsidRPr="006D1628">
        <w:rPr>
          <w:rFonts w:ascii="Times New Roman" w:hAnsi="Times New Roman" w:cstheme="minorBidi"/>
          <w:sz w:val="22"/>
        </w:rPr>
        <w:t xml:space="preserve"> UE changes its synchronization source to the new synchronization source successfully while the SL positioning measurement is still on-going, the UE </w:t>
      </w:r>
      <w:r w:rsidR="00B73FD1" w:rsidRPr="00B73FD1">
        <w:rPr>
          <w:rFonts w:ascii="Times New Roman" w:hAnsi="Times New Roman" w:cstheme="minorBidi"/>
          <w:sz w:val="22"/>
        </w:rPr>
        <w:t>behavior</w:t>
      </w:r>
      <w:r w:rsidR="00B73FD1" w:rsidRPr="006D1628">
        <w:rPr>
          <w:rFonts w:ascii="Times New Roman" w:hAnsi="Times New Roman" w:cstheme="minorBidi"/>
          <w:sz w:val="22"/>
        </w:rPr>
        <w:t xml:space="preserve"> is not clear and </w:t>
      </w:r>
      <w:r w:rsidR="4FEFF211" w:rsidRPr="68886F9A">
        <w:rPr>
          <w:rFonts w:ascii="Times New Roman" w:hAnsi="Times New Roman" w:cstheme="minorBidi"/>
          <w:sz w:val="22"/>
        </w:rPr>
        <w:t>needs</w:t>
      </w:r>
      <w:r w:rsidR="00B73FD1" w:rsidRPr="006D1628">
        <w:rPr>
          <w:rFonts w:ascii="Times New Roman" w:hAnsi="Times New Roman" w:cstheme="minorBidi"/>
          <w:sz w:val="22"/>
        </w:rPr>
        <w:t xml:space="preserve"> to be clarified</w:t>
      </w:r>
      <w:r w:rsidR="00D11CCE" w:rsidRPr="006D1628">
        <w:rPr>
          <w:rFonts w:ascii="Times New Roman" w:hAnsi="Times New Roman" w:cstheme="minorBidi"/>
          <w:sz w:val="22"/>
        </w:rPr>
        <w:t xml:space="preserve">. </w:t>
      </w:r>
    </w:p>
    <w:p w14:paraId="2FD7AF8F" w14:textId="5332678C" w:rsidR="00735A0F" w:rsidRPr="006D1628" w:rsidRDefault="00735A0F" w:rsidP="006D1628">
      <w:pPr>
        <w:pStyle w:val="RAN4H3"/>
        <w:numPr>
          <w:ilvl w:val="0"/>
          <w:numId w:val="0"/>
        </w:numPr>
        <w:ind w:left="1224"/>
        <w:rPr>
          <w:rFonts w:ascii="Times New Roman" w:hAnsi="Times New Roman" w:cstheme="minorBidi"/>
          <w:b/>
          <w:bCs/>
          <w:color w:val="000000" w:themeColor="text1"/>
          <w:sz w:val="20"/>
          <w:lang w:eastAsia="ko-KR"/>
        </w:rPr>
      </w:pPr>
      <w:r w:rsidRPr="006D1628">
        <w:rPr>
          <w:rFonts w:ascii="Times New Roman" w:hAnsi="Times New Roman" w:cstheme="minorBidi"/>
          <w:b/>
          <w:bCs/>
          <w:color w:val="000000" w:themeColor="text1"/>
          <w:sz w:val="20"/>
          <w:lang w:eastAsia="ko-KR"/>
        </w:rPr>
        <w:t xml:space="preserve">Proposal </w:t>
      </w:r>
      <w:r w:rsidR="003E791D">
        <w:rPr>
          <w:rFonts w:ascii="Times New Roman" w:hAnsi="Times New Roman" w:cstheme="minorBidi"/>
          <w:b/>
          <w:bCs/>
          <w:color w:val="000000" w:themeColor="text1"/>
          <w:sz w:val="20"/>
          <w:lang w:eastAsia="ko-KR"/>
        </w:rPr>
        <w:t>14</w:t>
      </w:r>
      <w:r w:rsidRPr="006D1628">
        <w:rPr>
          <w:rFonts w:ascii="Times New Roman" w:hAnsi="Times New Roman" w:cstheme="minorBidi"/>
          <w:b/>
          <w:bCs/>
          <w:color w:val="000000" w:themeColor="text1"/>
          <w:sz w:val="20"/>
          <w:lang w:eastAsia="ko-KR"/>
        </w:rPr>
        <w:t xml:space="preserve">: </w:t>
      </w:r>
      <w:r w:rsidR="00E374C7">
        <w:rPr>
          <w:rFonts w:ascii="Times New Roman" w:hAnsi="Times New Roman" w:cstheme="minorBidi"/>
          <w:b/>
          <w:bCs/>
          <w:color w:val="000000" w:themeColor="text1"/>
          <w:sz w:val="20"/>
          <w:lang w:eastAsia="ko-KR"/>
        </w:rPr>
        <w:t xml:space="preserve">RAN4 to </w:t>
      </w:r>
      <w:r w:rsidR="004C089A">
        <w:rPr>
          <w:rFonts w:ascii="Times New Roman" w:hAnsi="Times New Roman" w:cstheme="minorBidi"/>
          <w:b/>
          <w:bCs/>
          <w:color w:val="000000" w:themeColor="text1"/>
          <w:sz w:val="20"/>
          <w:lang w:eastAsia="ko-KR"/>
        </w:rPr>
        <w:t xml:space="preserve">investigate the </w:t>
      </w:r>
      <w:r w:rsidR="0045513A">
        <w:rPr>
          <w:rFonts w:ascii="Times New Roman" w:hAnsi="Times New Roman" w:cstheme="minorBidi"/>
          <w:b/>
          <w:bCs/>
          <w:color w:val="000000" w:themeColor="text1"/>
          <w:sz w:val="20"/>
          <w:lang w:eastAsia="ko-KR"/>
        </w:rPr>
        <w:t xml:space="preserve">impact of </w:t>
      </w:r>
      <w:r w:rsidR="003A12EE">
        <w:rPr>
          <w:rFonts w:ascii="Times New Roman" w:hAnsi="Times New Roman" w:cstheme="minorBidi"/>
          <w:b/>
          <w:bCs/>
          <w:color w:val="000000" w:themeColor="text1"/>
          <w:sz w:val="20"/>
          <w:lang w:eastAsia="ko-KR"/>
        </w:rPr>
        <w:t xml:space="preserve">synchronization source change </w:t>
      </w:r>
      <w:r w:rsidR="001D5F78">
        <w:rPr>
          <w:rFonts w:ascii="Times New Roman" w:hAnsi="Times New Roman" w:cstheme="minorBidi"/>
          <w:b/>
          <w:bCs/>
          <w:color w:val="000000" w:themeColor="text1"/>
          <w:sz w:val="20"/>
          <w:lang w:eastAsia="ko-KR"/>
        </w:rPr>
        <w:t>on SL positioning measurement</w:t>
      </w:r>
      <w:r w:rsidR="00011F92">
        <w:rPr>
          <w:rFonts w:ascii="Times New Roman" w:hAnsi="Times New Roman" w:cstheme="minorBidi"/>
          <w:b/>
          <w:bCs/>
          <w:color w:val="000000" w:themeColor="text1"/>
          <w:sz w:val="20"/>
          <w:lang w:eastAsia="ko-KR"/>
        </w:rPr>
        <w:t>.</w:t>
      </w:r>
    </w:p>
    <w:p w14:paraId="3923335B" w14:textId="5A710AF2" w:rsidR="00C91915" w:rsidRDefault="001C1C98" w:rsidP="00C91915">
      <w:pPr>
        <w:pStyle w:val="RAN4H2"/>
      </w:pPr>
      <w:r w:rsidRPr="006D1628">
        <w:t>Others</w:t>
      </w:r>
    </w:p>
    <w:p w14:paraId="7154A938" w14:textId="6C5310C2" w:rsidR="001C1C98" w:rsidRDefault="00295E93">
      <w:pPr>
        <w:pStyle w:val="RAN4H3"/>
      </w:pPr>
      <w:r w:rsidRPr="00CD5EF2">
        <w:rPr>
          <w:rFonts w:hint="eastAsia"/>
        </w:rPr>
        <w:t xml:space="preserve">Impact of </w:t>
      </w:r>
      <w:r w:rsidRPr="00CD5EF2">
        <w:t>SL-DRX</w:t>
      </w:r>
    </w:p>
    <w:tbl>
      <w:tblPr>
        <w:tblStyle w:val="TableGrid"/>
        <w:tblW w:w="0" w:type="auto"/>
        <w:tblInd w:w="1224" w:type="dxa"/>
        <w:tblLook w:val="04A0" w:firstRow="1" w:lastRow="0" w:firstColumn="1" w:lastColumn="0" w:noHBand="0" w:noVBand="1"/>
      </w:tblPr>
      <w:tblGrid>
        <w:gridCol w:w="8393"/>
      </w:tblGrid>
      <w:tr w:rsidR="00E938FC" w14:paraId="7A36554E" w14:textId="77777777" w:rsidTr="00E938FC">
        <w:tc>
          <w:tcPr>
            <w:tcW w:w="9617" w:type="dxa"/>
          </w:tcPr>
          <w:p w14:paraId="664CAB21" w14:textId="77777777" w:rsidR="000304BA" w:rsidRPr="006D1628" w:rsidRDefault="000304BA" w:rsidP="000304BA">
            <w:pPr>
              <w:pStyle w:val="Heading4"/>
              <w:ind w:left="864" w:hanging="864"/>
              <w:outlineLvl w:val="3"/>
              <w:rPr>
                <w:rFonts w:ascii="Arial" w:eastAsiaTheme="minorHAnsi" w:hAnsi="Arial" w:cs="Arial"/>
                <w:i w:val="0"/>
                <w:iCs w:val="0"/>
                <w:color w:val="auto"/>
                <w:sz w:val="24"/>
              </w:rPr>
            </w:pPr>
            <w:r w:rsidRPr="006D1628">
              <w:rPr>
                <w:rFonts w:ascii="Arial" w:eastAsiaTheme="minorHAnsi" w:hAnsi="Arial" w:cs="Arial"/>
                <w:i w:val="0"/>
                <w:iCs w:val="0"/>
                <w:color w:val="auto"/>
                <w:sz w:val="24"/>
              </w:rPr>
              <w:t xml:space="preserve">Issue 1-5-1: </w:t>
            </w:r>
            <w:bookmarkStart w:id="19" w:name="_Hlk134615429"/>
            <w:r w:rsidRPr="006D1628">
              <w:rPr>
                <w:rFonts w:ascii="Arial" w:eastAsiaTheme="minorHAnsi" w:hAnsi="Arial" w:cs="Arial"/>
                <w:i w:val="0"/>
                <w:iCs w:val="0"/>
                <w:color w:val="auto"/>
                <w:sz w:val="24"/>
              </w:rPr>
              <w:t>Impact of SL-DRX</w:t>
            </w:r>
            <w:bookmarkEnd w:id="19"/>
          </w:p>
          <w:p w14:paraId="264E0EF2" w14:textId="77777777" w:rsidR="000304BA" w:rsidRPr="00CD5EF2" w:rsidRDefault="000304BA" w:rsidP="000304BA">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1BA01A5B" w14:textId="77777777" w:rsidR="000304BA" w:rsidRPr="00CD5EF2" w:rsidRDefault="000304BA" w:rsidP="000304BA">
            <w:pPr>
              <w:pStyle w:val="ListParagraph"/>
              <w:numPr>
                <w:ilvl w:val="0"/>
                <w:numId w:val="31"/>
              </w:numPr>
              <w:spacing w:after="120"/>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1</w:t>
            </w:r>
            <w:r w:rsidRPr="00CD5EF2">
              <w:rPr>
                <w:rFonts w:eastAsia="SimSun"/>
                <w:szCs w:val="24"/>
                <w:lang w:eastAsia="zh-CN"/>
              </w:rPr>
              <w:t xml:space="preserve">: </w:t>
            </w:r>
          </w:p>
          <w:p w14:paraId="681FD0A0" w14:textId="77777777" w:rsidR="000304BA" w:rsidRPr="00CD5EF2" w:rsidRDefault="000304BA" w:rsidP="000304BA">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 xml:space="preserve">RAN4 to </w:t>
            </w:r>
            <w:r w:rsidRPr="00CD5EF2">
              <w:rPr>
                <w:rFonts w:eastAsia="SimSun" w:hint="eastAsia"/>
                <w:szCs w:val="24"/>
                <w:lang w:eastAsia="zh-CN"/>
              </w:rPr>
              <w:t>prioritize</w:t>
            </w:r>
            <w:r w:rsidRPr="00CD5EF2">
              <w:rPr>
                <w:rFonts w:eastAsia="SimSun"/>
                <w:szCs w:val="24"/>
                <w:lang w:eastAsia="zh-CN"/>
              </w:rPr>
              <w:t xml:space="preserve"> </w:t>
            </w:r>
            <w:r w:rsidRPr="00CD5EF2">
              <w:rPr>
                <w:rFonts w:eastAsia="SimSun" w:hint="eastAsia"/>
                <w:szCs w:val="24"/>
                <w:lang w:eastAsia="zh-CN"/>
              </w:rPr>
              <w:t xml:space="preserve">non-DRX case for </w:t>
            </w:r>
            <w:r w:rsidRPr="00CD5EF2">
              <w:rPr>
                <w:rFonts w:eastAsia="SimSun"/>
                <w:szCs w:val="24"/>
                <w:lang w:eastAsia="zh-CN"/>
              </w:rPr>
              <w:t>the measurement period for SL PRS-based measurements</w:t>
            </w:r>
            <w:r w:rsidRPr="00CD5EF2">
              <w:rPr>
                <w:rFonts w:eastAsia="SimSun" w:hint="eastAsia"/>
                <w:szCs w:val="24"/>
                <w:lang w:eastAsia="zh-CN"/>
              </w:rPr>
              <w:t xml:space="preserve">. </w:t>
            </w:r>
          </w:p>
          <w:p w14:paraId="2793737A" w14:textId="77777777" w:rsidR="000304BA" w:rsidRPr="00CD5EF2" w:rsidRDefault="000304BA" w:rsidP="000304BA">
            <w:pPr>
              <w:pStyle w:val="ListParagraph"/>
              <w:numPr>
                <w:ilvl w:val="0"/>
                <w:numId w:val="31"/>
              </w:numPr>
              <w:spacing w:after="120"/>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2</w:t>
            </w:r>
            <w:r w:rsidRPr="00CD5EF2">
              <w:rPr>
                <w:rFonts w:eastAsia="SimSun"/>
                <w:szCs w:val="24"/>
                <w:lang w:eastAsia="zh-CN"/>
              </w:rPr>
              <w:t xml:space="preserve">: </w:t>
            </w:r>
          </w:p>
          <w:p w14:paraId="328D850F" w14:textId="3B8266BA" w:rsidR="00E938FC" w:rsidRPr="006D1628" w:rsidRDefault="000304BA" w:rsidP="006D1628">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RAN4 to discuss whether the measurement period for SL PRS-based measurements is impacted by the SL-DRX cycle length.</w:t>
            </w:r>
          </w:p>
        </w:tc>
      </w:tr>
    </w:tbl>
    <w:p w14:paraId="2D1AEBF8" w14:textId="77777777" w:rsidR="00E938FC" w:rsidRDefault="00E938FC" w:rsidP="00E938FC">
      <w:pPr>
        <w:pStyle w:val="RAN4H3"/>
        <w:numPr>
          <w:ilvl w:val="0"/>
          <w:numId w:val="0"/>
        </w:numPr>
        <w:ind w:left="1224"/>
      </w:pPr>
    </w:p>
    <w:p w14:paraId="1EA81E92" w14:textId="0CA5D96D" w:rsidR="00BB0F93" w:rsidRPr="006D1628" w:rsidRDefault="000F4277" w:rsidP="00F94AEA">
      <w:pPr>
        <w:pStyle w:val="RAN4H3"/>
        <w:numPr>
          <w:ilvl w:val="2"/>
          <w:numId w:val="0"/>
        </w:numPr>
        <w:ind w:left="1224"/>
        <w:rPr>
          <w:rFonts w:ascii="Times New Roman" w:hAnsi="Times New Roman" w:cstheme="minorBidi"/>
          <w:sz w:val="22"/>
        </w:rPr>
      </w:pPr>
      <w:r w:rsidRPr="006D1628">
        <w:rPr>
          <w:rFonts w:ascii="Times New Roman" w:hAnsi="Times New Roman" w:cstheme="minorBidi"/>
          <w:sz w:val="22"/>
        </w:rPr>
        <w:t xml:space="preserve">The </w:t>
      </w:r>
      <w:r w:rsidR="006C1400" w:rsidRPr="006D1628">
        <w:rPr>
          <w:rFonts w:ascii="Times New Roman" w:hAnsi="Times New Roman" w:cstheme="minorBidi"/>
          <w:sz w:val="22"/>
        </w:rPr>
        <w:t xml:space="preserve">measurement </w:t>
      </w:r>
      <w:r w:rsidR="002E0C47" w:rsidRPr="006D1628">
        <w:rPr>
          <w:rFonts w:ascii="Times New Roman" w:hAnsi="Times New Roman" w:cstheme="minorBidi"/>
          <w:sz w:val="22"/>
        </w:rPr>
        <w:t>period requirement for</w:t>
      </w:r>
      <w:r w:rsidR="007153B9">
        <w:rPr>
          <w:rFonts w:ascii="Times New Roman" w:hAnsi="Times New Roman" w:cstheme="minorBidi"/>
          <w:sz w:val="22"/>
        </w:rPr>
        <w:t xml:space="preserve"> </w:t>
      </w:r>
      <w:r w:rsidR="007E4799">
        <w:rPr>
          <w:rFonts w:ascii="Times New Roman" w:hAnsi="Times New Roman" w:cstheme="minorBidi"/>
          <w:sz w:val="22"/>
        </w:rPr>
        <w:t>both SL-DRX and</w:t>
      </w:r>
      <w:r w:rsidR="00312E61">
        <w:rPr>
          <w:rFonts w:ascii="Times New Roman" w:hAnsi="Times New Roman" w:cstheme="minorBidi"/>
          <w:sz w:val="22"/>
        </w:rPr>
        <w:t xml:space="preserve"> </w:t>
      </w:r>
      <w:r w:rsidR="0090071D">
        <w:rPr>
          <w:rFonts w:ascii="Times New Roman" w:hAnsi="Times New Roman" w:cstheme="minorBidi"/>
          <w:sz w:val="22"/>
        </w:rPr>
        <w:t>non-SL</w:t>
      </w:r>
      <w:r w:rsidR="00F94AEA">
        <w:rPr>
          <w:rFonts w:ascii="Times New Roman" w:hAnsi="Times New Roman" w:cstheme="minorBidi"/>
          <w:sz w:val="22"/>
        </w:rPr>
        <w:t>-DRX</w:t>
      </w:r>
      <w:r w:rsidR="00ED2050">
        <w:rPr>
          <w:rFonts w:ascii="Times New Roman" w:hAnsi="Times New Roman" w:cstheme="minorBidi"/>
          <w:sz w:val="22"/>
        </w:rPr>
        <w:t xml:space="preserve"> is of importance in SL positioning, as availability of SL PRS at </w:t>
      </w:r>
      <w:r w:rsidR="00094AC5">
        <w:rPr>
          <w:rFonts w:ascii="Times New Roman" w:hAnsi="Times New Roman" w:cstheme="minorBidi"/>
          <w:sz w:val="22"/>
        </w:rPr>
        <w:t xml:space="preserve">target could not </w:t>
      </w:r>
      <w:r w:rsidR="0090071D">
        <w:rPr>
          <w:rFonts w:ascii="Times New Roman" w:hAnsi="Times New Roman" w:cstheme="minorBidi"/>
          <w:sz w:val="22"/>
        </w:rPr>
        <w:t>ensure</w:t>
      </w:r>
      <w:r w:rsidR="00094AC5">
        <w:rPr>
          <w:rFonts w:ascii="Times New Roman" w:hAnsi="Times New Roman" w:cstheme="minorBidi"/>
          <w:sz w:val="22"/>
        </w:rPr>
        <w:t xml:space="preserve"> during SL-DRX off period</w:t>
      </w:r>
      <w:r w:rsidR="00B87F63">
        <w:rPr>
          <w:rFonts w:ascii="Times New Roman" w:hAnsi="Times New Roman" w:cstheme="minorBidi"/>
          <w:sz w:val="22"/>
        </w:rPr>
        <w:t>. RAN4 could study if</w:t>
      </w:r>
      <w:r w:rsidR="007E4799">
        <w:rPr>
          <w:rFonts w:ascii="Times New Roman" w:hAnsi="Times New Roman" w:cstheme="minorBidi"/>
          <w:sz w:val="22"/>
        </w:rPr>
        <w:t xml:space="preserve"> </w:t>
      </w:r>
      <w:r w:rsidR="00B87F63">
        <w:rPr>
          <w:rFonts w:ascii="Times New Roman" w:hAnsi="Times New Roman" w:cstheme="minorBidi"/>
          <w:sz w:val="22"/>
        </w:rPr>
        <w:t>t</w:t>
      </w:r>
      <w:r w:rsidR="00BB0F93" w:rsidRPr="006D1628">
        <w:rPr>
          <w:rFonts w:ascii="Times New Roman" w:hAnsi="Times New Roman" w:cstheme="minorBidi"/>
          <w:sz w:val="22"/>
        </w:rPr>
        <w:t>he requirement</w:t>
      </w:r>
      <w:r w:rsidR="00E5050E">
        <w:rPr>
          <w:rFonts w:ascii="Times New Roman" w:hAnsi="Times New Roman" w:cstheme="minorBidi"/>
          <w:sz w:val="22"/>
        </w:rPr>
        <w:t xml:space="preserve"> for SL</w:t>
      </w:r>
      <w:r w:rsidR="00BB0F93" w:rsidRPr="006D1628">
        <w:rPr>
          <w:rFonts w:ascii="Times New Roman" w:hAnsi="Times New Roman" w:cstheme="minorBidi"/>
          <w:sz w:val="22"/>
        </w:rPr>
        <w:t xml:space="preserve"> </w:t>
      </w:r>
      <w:r w:rsidR="00A93E98" w:rsidRPr="006D1628">
        <w:rPr>
          <w:rFonts w:ascii="Times New Roman" w:hAnsi="Times New Roman" w:cstheme="minorBidi"/>
          <w:sz w:val="22"/>
        </w:rPr>
        <w:t xml:space="preserve">could be </w:t>
      </w:r>
      <w:r w:rsidR="0090071D" w:rsidRPr="0090071D">
        <w:rPr>
          <w:rFonts w:ascii="Times New Roman" w:hAnsi="Times New Roman" w:cstheme="minorBidi"/>
          <w:sz w:val="22"/>
        </w:rPr>
        <w:t>different,</w:t>
      </w:r>
      <w:r w:rsidR="00A93E98" w:rsidRPr="006D1628">
        <w:rPr>
          <w:rFonts w:ascii="Times New Roman" w:hAnsi="Times New Roman" w:cstheme="minorBidi"/>
          <w:sz w:val="22"/>
        </w:rPr>
        <w:t xml:space="preserve"> or it could be aligned with current requirements. </w:t>
      </w:r>
    </w:p>
    <w:p w14:paraId="364F3E20" w14:textId="58F6FF3E" w:rsidR="009B2601" w:rsidRPr="006D1628" w:rsidRDefault="009B2601" w:rsidP="006D1628">
      <w:pPr>
        <w:pStyle w:val="RAN4H3"/>
        <w:numPr>
          <w:ilvl w:val="2"/>
          <w:numId w:val="0"/>
        </w:numPr>
        <w:ind w:left="1224"/>
        <w:rPr>
          <w:rFonts w:ascii="Times New Roman" w:hAnsi="Times New Roman" w:cstheme="minorBidi"/>
          <w:b/>
          <w:bCs/>
          <w:color w:val="000000" w:themeColor="text1"/>
          <w:sz w:val="20"/>
          <w:lang w:eastAsia="ko-KR"/>
        </w:rPr>
      </w:pPr>
      <w:r w:rsidRPr="006D1628">
        <w:rPr>
          <w:rFonts w:ascii="Times New Roman" w:hAnsi="Times New Roman" w:cstheme="minorBidi"/>
          <w:b/>
          <w:bCs/>
          <w:color w:val="000000" w:themeColor="text1"/>
          <w:sz w:val="20"/>
          <w:lang w:eastAsia="ko-KR"/>
        </w:rPr>
        <w:t xml:space="preserve">Proposal </w:t>
      </w:r>
      <w:r w:rsidR="003E791D">
        <w:rPr>
          <w:rFonts w:ascii="Times New Roman" w:hAnsi="Times New Roman" w:cstheme="minorBidi"/>
          <w:b/>
          <w:bCs/>
          <w:color w:val="000000" w:themeColor="text1"/>
          <w:sz w:val="20"/>
          <w:lang w:eastAsia="ko-KR"/>
        </w:rPr>
        <w:t>15</w:t>
      </w:r>
      <w:r w:rsidRPr="006D1628">
        <w:rPr>
          <w:rFonts w:ascii="Times New Roman" w:hAnsi="Times New Roman" w:cstheme="minorBidi"/>
          <w:b/>
          <w:bCs/>
          <w:color w:val="000000" w:themeColor="text1"/>
          <w:sz w:val="20"/>
          <w:lang w:eastAsia="ko-KR"/>
        </w:rPr>
        <w:t>: RAN4 to study</w:t>
      </w:r>
      <w:r w:rsidR="00084520" w:rsidRPr="006D1628">
        <w:rPr>
          <w:rFonts w:ascii="Times New Roman" w:hAnsi="Times New Roman" w:cstheme="minorBidi"/>
          <w:b/>
          <w:bCs/>
          <w:color w:val="000000" w:themeColor="text1"/>
          <w:sz w:val="20"/>
          <w:lang w:eastAsia="ko-KR"/>
        </w:rPr>
        <w:t xml:space="preserve"> the requirement for</w:t>
      </w:r>
      <w:r w:rsidRPr="006D1628">
        <w:rPr>
          <w:rFonts w:ascii="Times New Roman" w:hAnsi="Times New Roman" w:cstheme="minorBidi"/>
          <w:b/>
          <w:bCs/>
          <w:color w:val="000000" w:themeColor="text1"/>
          <w:sz w:val="20"/>
          <w:lang w:eastAsia="ko-KR"/>
        </w:rPr>
        <w:t xml:space="preserve"> both SL-DRX and </w:t>
      </w:r>
      <w:r w:rsidR="0090071D" w:rsidRPr="0090071D">
        <w:rPr>
          <w:rFonts w:ascii="Times New Roman" w:hAnsi="Times New Roman" w:cstheme="minorBidi"/>
          <w:b/>
          <w:bCs/>
          <w:color w:val="000000" w:themeColor="text1"/>
          <w:sz w:val="20"/>
          <w:lang w:eastAsia="ko-KR"/>
        </w:rPr>
        <w:t>non-SL</w:t>
      </w:r>
      <w:r w:rsidR="00084520" w:rsidRPr="006D1628">
        <w:rPr>
          <w:rFonts w:ascii="Times New Roman" w:hAnsi="Times New Roman" w:cstheme="minorBidi"/>
          <w:b/>
          <w:bCs/>
          <w:color w:val="000000" w:themeColor="text1"/>
          <w:sz w:val="20"/>
          <w:lang w:eastAsia="ko-KR"/>
        </w:rPr>
        <w:t>-DRX case.</w:t>
      </w:r>
    </w:p>
    <w:p w14:paraId="1E83564D" w14:textId="04227BE6" w:rsidR="00E938FC" w:rsidRDefault="0068465C">
      <w:pPr>
        <w:pStyle w:val="RAN4H3"/>
      </w:pPr>
      <w:r w:rsidRPr="00CD5EF2">
        <w:t>Impact of S-SSB</w:t>
      </w:r>
    </w:p>
    <w:tbl>
      <w:tblPr>
        <w:tblStyle w:val="TableGrid"/>
        <w:tblW w:w="0" w:type="auto"/>
        <w:tblInd w:w="1224" w:type="dxa"/>
        <w:tblLook w:val="04A0" w:firstRow="1" w:lastRow="0" w:firstColumn="1" w:lastColumn="0" w:noHBand="0" w:noVBand="1"/>
      </w:tblPr>
      <w:tblGrid>
        <w:gridCol w:w="8393"/>
      </w:tblGrid>
      <w:tr w:rsidR="0068465C" w14:paraId="59FF509C" w14:textId="77777777" w:rsidTr="0068465C">
        <w:tc>
          <w:tcPr>
            <w:tcW w:w="9617" w:type="dxa"/>
          </w:tcPr>
          <w:p w14:paraId="174EA167" w14:textId="77777777" w:rsidR="00B311F5" w:rsidRPr="006D1628" w:rsidRDefault="00B311F5" w:rsidP="00B311F5">
            <w:pPr>
              <w:pStyle w:val="Heading4"/>
              <w:ind w:left="864" w:hanging="864"/>
              <w:outlineLvl w:val="3"/>
              <w:rPr>
                <w:rFonts w:ascii="Arial" w:eastAsiaTheme="minorHAnsi" w:hAnsi="Arial" w:cs="Arial"/>
                <w:i w:val="0"/>
                <w:iCs w:val="0"/>
                <w:color w:val="auto"/>
                <w:sz w:val="24"/>
              </w:rPr>
            </w:pPr>
            <w:r w:rsidRPr="006D1628">
              <w:rPr>
                <w:rFonts w:ascii="Arial" w:eastAsiaTheme="minorHAnsi" w:hAnsi="Arial" w:cs="Arial"/>
                <w:i w:val="0"/>
                <w:iCs w:val="0"/>
                <w:color w:val="auto"/>
                <w:sz w:val="24"/>
              </w:rPr>
              <w:t xml:space="preserve">Issue 1-5-2: </w:t>
            </w:r>
            <w:bookmarkStart w:id="20" w:name="_Hlk134615508"/>
            <w:r w:rsidRPr="006D1628">
              <w:rPr>
                <w:rFonts w:ascii="Arial" w:eastAsiaTheme="minorHAnsi" w:hAnsi="Arial" w:cs="Arial"/>
                <w:i w:val="0"/>
                <w:iCs w:val="0"/>
                <w:color w:val="auto"/>
                <w:sz w:val="24"/>
              </w:rPr>
              <w:t>Impact of S-SSB</w:t>
            </w:r>
            <w:bookmarkEnd w:id="20"/>
          </w:p>
          <w:p w14:paraId="3E92B6E6" w14:textId="77777777" w:rsidR="00B311F5" w:rsidRPr="00CD5EF2" w:rsidRDefault="00B311F5" w:rsidP="00B311F5">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1D7F5E2A" w14:textId="77777777" w:rsidR="00B311F5" w:rsidRPr="00CD5EF2" w:rsidRDefault="00B311F5" w:rsidP="00B311F5">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1: </w:t>
            </w:r>
          </w:p>
          <w:p w14:paraId="21CD3F3A" w14:textId="1C1BE370" w:rsidR="0068465C" w:rsidRPr="006D1628" w:rsidRDefault="00B311F5" w:rsidP="006D1628">
            <w:pPr>
              <w:pStyle w:val="ListParagraph"/>
              <w:numPr>
                <w:ilvl w:val="1"/>
                <w:numId w:val="31"/>
              </w:numPr>
              <w:spacing w:after="120"/>
              <w:contextualSpacing w:val="0"/>
              <w:rPr>
                <w:rFonts w:eastAsia="SimSun"/>
                <w:szCs w:val="24"/>
                <w:lang w:eastAsia="zh-CN"/>
              </w:rPr>
            </w:pPr>
            <w:r w:rsidRPr="00CD5EF2">
              <w:rPr>
                <w:rFonts w:eastAsia="SimSun" w:hint="eastAsia"/>
                <w:szCs w:val="24"/>
                <w:lang w:eastAsia="zh-CN"/>
              </w:rPr>
              <w:t>C</w:t>
            </w:r>
            <w:r w:rsidRPr="00CD5EF2">
              <w:rPr>
                <w:rFonts w:eastAsia="SimSun"/>
                <w:szCs w:val="24"/>
                <w:lang w:eastAsia="zh-CN"/>
              </w:rPr>
              <w:t xml:space="preserve">onsidering that the resources for SL PRS are </w:t>
            </w:r>
            <w:proofErr w:type="spellStart"/>
            <w:r w:rsidRPr="00CD5EF2">
              <w:rPr>
                <w:rFonts w:eastAsia="SimSun"/>
                <w:szCs w:val="24"/>
                <w:lang w:eastAsia="zh-CN"/>
              </w:rPr>
              <w:t>TDMed</w:t>
            </w:r>
            <w:proofErr w:type="spellEnd"/>
            <w:r w:rsidRPr="00CD5EF2">
              <w:rPr>
                <w:rFonts w:eastAsia="SimSun"/>
                <w:szCs w:val="24"/>
                <w:lang w:eastAsia="zh-CN"/>
              </w:rPr>
              <w:t xml:space="preserve"> with that for S-SSB, the sharing mechanism such as CSSF or K defined in NR </w:t>
            </w:r>
            <w:proofErr w:type="spellStart"/>
            <w:r w:rsidRPr="00CD5EF2">
              <w:rPr>
                <w:rFonts w:eastAsia="SimSun"/>
                <w:szCs w:val="24"/>
                <w:lang w:eastAsia="zh-CN"/>
              </w:rPr>
              <w:t>Uu</w:t>
            </w:r>
            <w:proofErr w:type="spellEnd"/>
            <w:r w:rsidRPr="00CD5EF2">
              <w:rPr>
                <w:rFonts w:eastAsia="SimSun"/>
                <w:szCs w:val="24"/>
                <w:lang w:eastAsia="zh-CN"/>
              </w:rPr>
              <w:t xml:space="preserve">-link cannot be reused for </w:t>
            </w:r>
            <w:proofErr w:type="spellStart"/>
            <w:r w:rsidRPr="00CD5EF2">
              <w:rPr>
                <w:rFonts w:eastAsia="SimSun"/>
                <w:szCs w:val="24"/>
                <w:lang w:eastAsia="zh-CN"/>
              </w:rPr>
              <w:t>sidelink</w:t>
            </w:r>
            <w:proofErr w:type="spellEnd"/>
            <w:r w:rsidRPr="00CD5EF2">
              <w:rPr>
                <w:rFonts w:eastAsia="SimSun"/>
                <w:szCs w:val="24"/>
                <w:lang w:eastAsia="zh-CN"/>
              </w:rPr>
              <w:t xml:space="preserve"> and a new sharing mechanism between SL PRS and S-SSB should be considered</w:t>
            </w:r>
            <w:r w:rsidRPr="00CD5EF2">
              <w:rPr>
                <w:rFonts w:eastAsia="SimSun" w:hint="eastAsia"/>
                <w:szCs w:val="24"/>
                <w:lang w:eastAsia="zh-CN"/>
              </w:rPr>
              <w:t xml:space="preserve">. </w:t>
            </w:r>
          </w:p>
        </w:tc>
      </w:tr>
    </w:tbl>
    <w:p w14:paraId="250FE738" w14:textId="77777777" w:rsidR="0068465C" w:rsidRDefault="0068465C" w:rsidP="0068465C">
      <w:pPr>
        <w:pStyle w:val="RAN4H3"/>
        <w:numPr>
          <w:ilvl w:val="2"/>
          <w:numId w:val="0"/>
        </w:numPr>
        <w:ind w:left="1224"/>
      </w:pPr>
    </w:p>
    <w:p w14:paraId="05077B1B" w14:textId="460C6F7B" w:rsidR="00873631" w:rsidRPr="006D1628" w:rsidRDefault="004261B0" w:rsidP="0068465C">
      <w:pPr>
        <w:pStyle w:val="RAN4H3"/>
        <w:numPr>
          <w:ilvl w:val="2"/>
          <w:numId w:val="0"/>
        </w:numPr>
        <w:ind w:left="1224"/>
        <w:rPr>
          <w:rFonts w:ascii="Times New Roman" w:eastAsia="SimSun" w:hAnsi="Times New Roman" w:cstheme="minorBidi"/>
          <w:sz w:val="20"/>
          <w:szCs w:val="24"/>
          <w:lang w:eastAsia="zh-CN"/>
        </w:rPr>
      </w:pPr>
      <w:r w:rsidRPr="006D1628">
        <w:rPr>
          <w:rFonts w:ascii="Times New Roman" w:eastAsia="SimSun" w:hAnsi="Times New Roman" w:cstheme="minorBidi"/>
          <w:sz w:val="20"/>
          <w:szCs w:val="24"/>
          <w:lang w:eastAsia="zh-CN"/>
        </w:rPr>
        <w:t>Since the transmission of S-SSB is excluded from the resource pool</w:t>
      </w:r>
      <w:r w:rsidR="00FF1DEC">
        <w:rPr>
          <w:rFonts w:ascii="Times New Roman" w:eastAsia="SimSun" w:hAnsi="Times New Roman" w:cstheme="minorBidi"/>
          <w:sz w:val="20"/>
          <w:szCs w:val="24"/>
          <w:lang w:eastAsia="zh-CN"/>
        </w:rPr>
        <w:t xml:space="preserve">, </w:t>
      </w:r>
      <w:r w:rsidR="00F447F1">
        <w:rPr>
          <w:rFonts w:ascii="Times New Roman" w:eastAsia="SimSun" w:hAnsi="Times New Roman" w:cstheme="minorBidi"/>
          <w:sz w:val="20"/>
          <w:szCs w:val="24"/>
          <w:lang w:eastAsia="zh-CN"/>
        </w:rPr>
        <w:t xml:space="preserve">potentially there could be no overlap </w:t>
      </w:r>
      <w:r w:rsidR="00203269">
        <w:rPr>
          <w:rFonts w:ascii="Times New Roman" w:eastAsia="SimSun" w:hAnsi="Times New Roman" w:cstheme="minorBidi"/>
          <w:sz w:val="20"/>
          <w:szCs w:val="24"/>
          <w:lang w:eastAsia="zh-CN"/>
        </w:rPr>
        <w:t>amongst SL PRS which is transmitted on resource pool and S-SSB</w:t>
      </w:r>
      <w:r w:rsidR="00313A55">
        <w:rPr>
          <w:rFonts w:ascii="Times New Roman" w:eastAsia="SimSun" w:hAnsi="Times New Roman" w:cstheme="minorBidi"/>
          <w:sz w:val="20"/>
          <w:szCs w:val="24"/>
          <w:lang w:eastAsia="zh-CN"/>
        </w:rPr>
        <w:t>.</w:t>
      </w:r>
      <w:r w:rsidR="00367B00">
        <w:rPr>
          <w:rFonts w:ascii="Times New Roman" w:eastAsia="SimSun" w:hAnsi="Times New Roman" w:cstheme="minorBidi"/>
          <w:sz w:val="20"/>
          <w:szCs w:val="24"/>
          <w:lang w:eastAsia="zh-CN"/>
        </w:rPr>
        <w:t xml:space="preserve"> However, RAN4 can investigate if requirement for CSSF needs to </w:t>
      </w:r>
      <w:r w:rsidR="0090071D">
        <w:rPr>
          <w:rFonts w:ascii="Times New Roman" w:eastAsia="SimSun" w:hAnsi="Times New Roman" w:cstheme="minorBidi"/>
          <w:sz w:val="20"/>
          <w:szCs w:val="24"/>
          <w:lang w:eastAsia="zh-CN"/>
        </w:rPr>
        <w:t>define</w:t>
      </w:r>
      <w:r w:rsidR="004316BE">
        <w:rPr>
          <w:rFonts w:ascii="Times New Roman" w:eastAsia="SimSun" w:hAnsi="Times New Roman" w:cstheme="minorBidi"/>
          <w:sz w:val="20"/>
          <w:szCs w:val="24"/>
          <w:lang w:eastAsia="zh-CN"/>
        </w:rPr>
        <w:t xml:space="preserve"> for SL positioning</w:t>
      </w:r>
      <w:r w:rsidR="00367B00">
        <w:rPr>
          <w:rFonts w:ascii="Times New Roman" w:eastAsia="SimSun" w:hAnsi="Times New Roman" w:cstheme="minorBidi"/>
          <w:sz w:val="20"/>
          <w:szCs w:val="24"/>
          <w:lang w:eastAsia="zh-CN"/>
        </w:rPr>
        <w:t>.</w:t>
      </w:r>
      <w:r w:rsidRPr="006D1628">
        <w:rPr>
          <w:rFonts w:ascii="Times New Roman" w:eastAsia="SimSun" w:hAnsi="Times New Roman" w:cstheme="minorBidi"/>
          <w:sz w:val="20"/>
          <w:szCs w:val="24"/>
          <w:lang w:eastAsia="zh-CN"/>
        </w:rPr>
        <w:t xml:space="preserve"> </w:t>
      </w:r>
    </w:p>
    <w:p w14:paraId="1DD3F45C" w14:textId="7F4EBABF" w:rsidR="00770361" w:rsidRDefault="00770361" w:rsidP="006D1628">
      <w:pPr>
        <w:pStyle w:val="RAN4H3"/>
        <w:numPr>
          <w:ilvl w:val="2"/>
          <w:numId w:val="0"/>
        </w:numPr>
        <w:ind w:left="1224"/>
      </w:pPr>
      <w:r w:rsidRPr="006D1628">
        <w:rPr>
          <w:rFonts w:ascii="Times New Roman" w:hAnsi="Times New Roman" w:cstheme="minorBidi"/>
          <w:b/>
          <w:bCs/>
          <w:color w:val="000000" w:themeColor="text1"/>
          <w:sz w:val="20"/>
          <w:lang w:eastAsia="ko-KR"/>
        </w:rPr>
        <w:t xml:space="preserve">Proposal </w:t>
      </w:r>
      <w:r w:rsidR="003E791D">
        <w:rPr>
          <w:rFonts w:ascii="Times New Roman" w:hAnsi="Times New Roman" w:cstheme="minorBidi"/>
          <w:b/>
          <w:bCs/>
          <w:color w:val="000000" w:themeColor="text1"/>
          <w:sz w:val="20"/>
          <w:lang w:eastAsia="ko-KR"/>
        </w:rPr>
        <w:t>16</w:t>
      </w:r>
      <w:r w:rsidRPr="006D1628">
        <w:rPr>
          <w:rFonts w:ascii="Times New Roman" w:hAnsi="Times New Roman" w:cstheme="minorBidi"/>
          <w:b/>
          <w:bCs/>
          <w:color w:val="000000" w:themeColor="text1"/>
          <w:sz w:val="20"/>
          <w:lang w:eastAsia="ko-KR"/>
        </w:rPr>
        <w:t xml:space="preserve">: </w:t>
      </w:r>
      <w:r w:rsidR="00EE21B8" w:rsidRPr="006D1628">
        <w:rPr>
          <w:rFonts w:ascii="Times New Roman" w:hAnsi="Times New Roman" w:cstheme="minorBidi"/>
          <w:b/>
          <w:bCs/>
          <w:color w:val="000000" w:themeColor="text1"/>
          <w:sz w:val="20"/>
          <w:lang w:eastAsia="ko-KR"/>
        </w:rPr>
        <w:t xml:space="preserve">RAN4 can </w:t>
      </w:r>
      <w:r w:rsidR="007476CD" w:rsidRPr="006D1628">
        <w:rPr>
          <w:rFonts w:ascii="Times New Roman" w:hAnsi="Times New Roman" w:cstheme="minorBidi"/>
          <w:b/>
          <w:bCs/>
          <w:color w:val="000000" w:themeColor="text1"/>
          <w:sz w:val="20"/>
          <w:lang w:eastAsia="ko-KR"/>
        </w:rPr>
        <w:t>investigate further</w:t>
      </w:r>
      <w:r w:rsidR="00261565" w:rsidRPr="006D1628">
        <w:rPr>
          <w:rFonts w:ascii="Times New Roman" w:hAnsi="Times New Roman" w:cstheme="minorBidi"/>
          <w:b/>
          <w:bCs/>
          <w:color w:val="000000" w:themeColor="text1"/>
          <w:sz w:val="20"/>
          <w:lang w:eastAsia="ko-KR"/>
        </w:rPr>
        <w:t xml:space="preserve"> if </w:t>
      </w:r>
      <w:r w:rsidR="00C141FF" w:rsidRPr="006D1628">
        <w:rPr>
          <w:rFonts w:ascii="Times New Roman" w:hAnsi="Times New Roman" w:cstheme="minorBidi"/>
          <w:b/>
          <w:bCs/>
          <w:color w:val="000000" w:themeColor="text1"/>
          <w:sz w:val="20"/>
          <w:lang w:eastAsia="ko-KR"/>
        </w:rPr>
        <w:t xml:space="preserve">legacy </w:t>
      </w:r>
      <w:r w:rsidR="00E20634" w:rsidRPr="006D1628">
        <w:rPr>
          <w:rFonts w:ascii="Times New Roman" w:hAnsi="Times New Roman" w:cstheme="minorBidi"/>
          <w:b/>
          <w:bCs/>
          <w:color w:val="000000" w:themeColor="text1"/>
          <w:sz w:val="20"/>
          <w:lang w:eastAsia="ko-KR"/>
        </w:rPr>
        <w:t xml:space="preserve">CSSF requirement could </w:t>
      </w:r>
      <w:r w:rsidR="00257018" w:rsidRPr="006D1628">
        <w:rPr>
          <w:rFonts w:ascii="Times New Roman" w:hAnsi="Times New Roman" w:cstheme="minorBidi"/>
          <w:b/>
          <w:bCs/>
          <w:color w:val="000000" w:themeColor="text1"/>
          <w:sz w:val="20"/>
          <w:lang w:eastAsia="ko-KR"/>
        </w:rPr>
        <w:t xml:space="preserve">be used or </w:t>
      </w:r>
      <w:r w:rsidR="00B32ADA" w:rsidRPr="006D1628">
        <w:rPr>
          <w:rFonts w:ascii="Times New Roman" w:hAnsi="Times New Roman" w:cstheme="minorBidi"/>
          <w:b/>
          <w:bCs/>
          <w:color w:val="000000" w:themeColor="text1"/>
          <w:sz w:val="20"/>
          <w:lang w:eastAsia="ko-KR"/>
        </w:rPr>
        <w:t>not</w:t>
      </w:r>
      <w:r w:rsidR="00F8440E">
        <w:t xml:space="preserve">. </w:t>
      </w:r>
    </w:p>
    <w:p w14:paraId="1211DEB6" w14:textId="6B061DCC" w:rsidR="0068465C" w:rsidRDefault="00522CAC">
      <w:pPr>
        <w:pStyle w:val="RAN4H3"/>
      </w:pPr>
      <w:r w:rsidRPr="00CD5EF2">
        <w:lastRenderedPageBreak/>
        <w:t>Impact of UE mobility</w:t>
      </w:r>
    </w:p>
    <w:tbl>
      <w:tblPr>
        <w:tblStyle w:val="TableGrid"/>
        <w:tblW w:w="0" w:type="auto"/>
        <w:tblInd w:w="1224" w:type="dxa"/>
        <w:tblLook w:val="04A0" w:firstRow="1" w:lastRow="0" w:firstColumn="1" w:lastColumn="0" w:noHBand="0" w:noVBand="1"/>
      </w:tblPr>
      <w:tblGrid>
        <w:gridCol w:w="8393"/>
      </w:tblGrid>
      <w:tr w:rsidR="00522CAC" w14:paraId="002674FC" w14:textId="77777777" w:rsidTr="00522CAC">
        <w:tc>
          <w:tcPr>
            <w:tcW w:w="9617" w:type="dxa"/>
          </w:tcPr>
          <w:p w14:paraId="0DDB8004" w14:textId="77777777" w:rsidR="0004428B" w:rsidRPr="006D1628" w:rsidRDefault="0004428B" w:rsidP="0004428B">
            <w:pPr>
              <w:pStyle w:val="Heading4"/>
              <w:ind w:left="864" w:hanging="864"/>
              <w:outlineLvl w:val="3"/>
              <w:rPr>
                <w:rFonts w:ascii="Arial" w:eastAsiaTheme="minorHAnsi" w:hAnsi="Arial" w:cs="Arial"/>
                <w:i w:val="0"/>
                <w:iCs w:val="0"/>
                <w:color w:val="auto"/>
                <w:sz w:val="24"/>
              </w:rPr>
            </w:pPr>
            <w:r w:rsidRPr="006D1628">
              <w:rPr>
                <w:rFonts w:ascii="Arial" w:eastAsiaTheme="minorHAnsi" w:hAnsi="Arial" w:cs="Arial"/>
                <w:i w:val="0"/>
                <w:iCs w:val="0"/>
                <w:color w:val="auto"/>
                <w:sz w:val="24"/>
              </w:rPr>
              <w:t xml:space="preserve">Issue 1-5-3: </w:t>
            </w:r>
            <w:bookmarkStart w:id="21" w:name="_Hlk134615556"/>
            <w:r w:rsidRPr="006D1628">
              <w:rPr>
                <w:rFonts w:ascii="Arial" w:eastAsiaTheme="minorHAnsi" w:hAnsi="Arial" w:cs="Arial"/>
                <w:i w:val="0"/>
                <w:iCs w:val="0"/>
                <w:color w:val="auto"/>
                <w:sz w:val="24"/>
              </w:rPr>
              <w:t>Impact of UE mobility</w:t>
            </w:r>
            <w:bookmarkEnd w:id="21"/>
          </w:p>
          <w:p w14:paraId="38CADF96" w14:textId="77777777" w:rsidR="0004428B" w:rsidRPr="00CD5EF2" w:rsidRDefault="0004428B" w:rsidP="0004428B">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59F057EE" w14:textId="77777777" w:rsidR="0004428B" w:rsidRPr="00CD5EF2" w:rsidRDefault="0004428B" w:rsidP="0004428B">
            <w:pPr>
              <w:pStyle w:val="ListParagraph"/>
              <w:numPr>
                <w:ilvl w:val="0"/>
                <w:numId w:val="31"/>
              </w:numPr>
              <w:spacing w:after="120"/>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w:t>
            </w:r>
            <w:r w:rsidRPr="00CD5EF2">
              <w:rPr>
                <w:rFonts w:eastAsia="SimSun"/>
                <w:szCs w:val="24"/>
                <w:lang w:eastAsia="zh-CN"/>
              </w:rPr>
              <w:t xml:space="preserve"> </w:t>
            </w:r>
            <w:r w:rsidRPr="00CD5EF2">
              <w:rPr>
                <w:rFonts w:eastAsia="SimSun" w:hint="eastAsia"/>
                <w:szCs w:val="24"/>
                <w:lang w:eastAsia="zh-CN"/>
              </w:rPr>
              <w:t>1</w:t>
            </w:r>
            <w:r w:rsidRPr="00CD5EF2">
              <w:rPr>
                <w:rFonts w:eastAsia="SimSun"/>
                <w:szCs w:val="24"/>
                <w:lang w:eastAsia="zh-CN"/>
              </w:rPr>
              <w:t xml:space="preserve">: </w:t>
            </w:r>
          </w:p>
          <w:p w14:paraId="746A2883" w14:textId="77777777" w:rsidR="0004428B" w:rsidRPr="00CD5EF2" w:rsidRDefault="0004428B" w:rsidP="0004428B">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 xml:space="preserve">Anchor UEs </w:t>
            </w:r>
            <w:r w:rsidRPr="00CD5EF2">
              <w:rPr>
                <w:rFonts w:eastAsia="SimSun" w:hint="eastAsia"/>
                <w:szCs w:val="24"/>
                <w:lang w:eastAsia="zh-CN"/>
              </w:rPr>
              <w:t>should</w:t>
            </w:r>
            <w:r w:rsidRPr="00CD5EF2">
              <w:rPr>
                <w:rFonts w:eastAsia="SimSun"/>
                <w:szCs w:val="24"/>
                <w:lang w:eastAsia="zh-CN"/>
              </w:rPr>
              <w:t xml:space="preserve"> be capable of simultaneous transmission SL-PRS.</w:t>
            </w:r>
          </w:p>
          <w:p w14:paraId="27A12EBD" w14:textId="77777777" w:rsidR="0004428B" w:rsidRPr="00CD5EF2" w:rsidRDefault="0004428B" w:rsidP="0004428B">
            <w:pPr>
              <w:pStyle w:val="ListParagraph"/>
              <w:numPr>
                <w:ilvl w:val="1"/>
                <w:numId w:val="31"/>
              </w:numPr>
              <w:overflowPunct w:val="0"/>
              <w:autoSpaceDE w:val="0"/>
              <w:autoSpaceDN w:val="0"/>
              <w:adjustRightInd w:val="0"/>
              <w:spacing w:after="120"/>
              <w:contextualSpacing w:val="0"/>
              <w:textAlignment w:val="baseline"/>
              <w:rPr>
                <w:rFonts w:eastAsia="SimSun"/>
                <w:szCs w:val="24"/>
                <w:lang w:eastAsia="zh-CN"/>
              </w:rPr>
            </w:pPr>
            <w:r w:rsidRPr="00CD5EF2">
              <w:rPr>
                <w:rFonts w:eastAsia="SimSun"/>
                <w:szCs w:val="24"/>
                <w:lang w:eastAsia="zh-CN"/>
              </w:rPr>
              <w:t xml:space="preserve">Target UE </w:t>
            </w:r>
            <w:r w:rsidRPr="00CD5EF2">
              <w:rPr>
                <w:rFonts w:eastAsia="SimSun" w:hint="eastAsia"/>
                <w:szCs w:val="24"/>
                <w:lang w:eastAsia="zh-CN"/>
              </w:rPr>
              <w:t>can</w:t>
            </w:r>
            <w:r w:rsidRPr="00CD5EF2">
              <w:rPr>
                <w:rFonts w:eastAsia="SimSun"/>
                <w:szCs w:val="24"/>
                <w:lang w:eastAsia="zh-CN"/>
              </w:rPr>
              <w:t xml:space="preserve"> be capable of simultaneous SL-PRS measurement with UE capability.</w:t>
            </w:r>
          </w:p>
          <w:p w14:paraId="6D8AD9F4" w14:textId="77777777" w:rsidR="0004428B" w:rsidRPr="00CD5EF2" w:rsidRDefault="0004428B" w:rsidP="0004428B">
            <w:pPr>
              <w:pStyle w:val="ListParagraph"/>
              <w:numPr>
                <w:ilvl w:val="0"/>
                <w:numId w:val="31"/>
              </w:numPr>
              <w:spacing w:after="120"/>
              <w:contextualSpacing w:val="0"/>
              <w:rPr>
                <w:rFonts w:eastAsia="SimSun"/>
                <w:szCs w:val="24"/>
                <w:lang w:eastAsia="zh-CN"/>
              </w:rPr>
            </w:pPr>
            <w:r w:rsidRPr="00CD5EF2">
              <w:rPr>
                <w:rFonts w:eastAsia="SimSun"/>
                <w:szCs w:val="24"/>
                <w:lang w:eastAsia="zh-CN"/>
              </w:rPr>
              <w:t>O</w:t>
            </w:r>
            <w:r w:rsidRPr="00CD5EF2">
              <w:rPr>
                <w:rFonts w:eastAsia="SimSun" w:hint="eastAsia"/>
                <w:szCs w:val="24"/>
                <w:lang w:eastAsia="zh-CN"/>
              </w:rPr>
              <w:t>ption 2</w:t>
            </w:r>
            <w:r w:rsidRPr="00CD5EF2">
              <w:rPr>
                <w:rFonts w:eastAsia="SimSun"/>
                <w:szCs w:val="24"/>
                <w:lang w:eastAsia="zh-CN"/>
              </w:rPr>
              <w:t xml:space="preserve">: </w:t>
            </w:r>
          </w:p>
          <w:p w14:paraId="7C4BB9DE" w14:textId="2733F326" w:rsidR="00522CAC" w:rsidRPr="006D1628" w:rsidRDefault="0004428B" w:rsidP="006D1628">
            <w:pPr>
              <w:pStyle w:val="ListParagraph"/>
              <w:numPr>
                <w:ilvl w:val="1"/>
                <w:numId w:val="31"/>
              </w:numPr>
              <w:spacing w:after="120"/>
              <w:contextualSpacing w:val="0"/>
              <w:rPr>
                <w:rFonts w:eastAsia="SimSun"/>
                <w:szCs w:val="24"/>
                <w:lang w:eastAsia="zh-CN"/>
              </w:rPr>
            </w:pPr>
            <w:r w:rsidRPr="00CD5EF2">
              <w:rPr>
                <w:rFonts w:eastAsia="SimSun"/>
                <w:szCs w:val="24"/>
                <w:lang w:eastAsia="zh-CN"/>
              </w:rPr>
              <w:t>RAN4 to study the impact of change of network coverage scenario of SL UE(s) on measurement requirement, measurement accuracy, etc.</w:t>
            </w:r>
          </w:p>
        </w:tc>
      </w:tr>
    </w:tbl>
    <w:p w14:paraId="15BE567C" w14:textId="77777777" w:rsidR="004F7166" w:rsidRDefault="004F7166" w:rsidP="00522CAC">
      <w:pPr>
        <w:pStyle w:val="RAN4H3"/>
        <w:numPr>
          <w:ilvl w:val="2"/>
          <w:numId w:val="0"/>
        </w:numPr>
        <w:ind w:left="1224"/>
      </w:pPr>
    </w:p>
    <w:p w14:paraId="0EBEEF54" w14:textId="1FD5DE01" w:rsidR="00A25393" w:rsidRPr="006D1628" w:rsidRDefault="00A25393" w:rsidP="006D1628">
      <w:pPr>
        <w:ind w:left="1224"/>
        <w:rPr>
          <w:rFonts w:eastAsia="Calibri" w:cs="Times New Roman"/>
          <w:szCs w:val="20"/>
          <w:lang w:val="en-IN"/>
        </w:rPr>
      </w:pPr>
      <w:r>
        <w:rPr>
          <w:rFonts w:eastAsia="Calibri" w:cs="Times New Roman"/>
          <w:szCs w:val="20"/>
          <w:lang w:val="en-IN"/>
        </w:rPr>
        <w:t xml:space="preserve">The coverage scenario of SL UE can change due to mobility, radio condition, etc. </w:t>
      </w:r>
      <w:proofErr w:type="gramStart"/>
      <w:r>
        <w:rPr>
          <w:rFonts w:eastAsia="Calibri" w:cs="Times New Roman"/>
          <w:szCs w:val="20"/>
          <w:lang w:val="en-IN"/>
        </w:rPr>
        <w:t>In order to</w:t>
      </w:r>
      <w:proofErr w:type="gramEnd"/>
      <w:r>
        <w:rPr>
          <w:rFonts w:eastAsia="Calibri" w:cs="Times New Roman"/>
          <w:szCs w:val="20"/>
          <w:lang w:val="en-IN"/>
        </w:rPr>
        <w:t xml:space="preserve"> locate the target UE, the SL positioning measurement should be performed with minimum interruption, which is subject to change in SL UE network coverage scenario. For example, during SL-RTT based measurement if the anchor UE moves from in-coverage scenario to out-of-coverage scenario during SL positioning measurement period it may lead to interruption and the target UE would need to reinitiate the positioning measurement.</w:t>
      </w:r>
    </w:p>
    <w:p w14:paraId="4267CE4D" w14:textId="18F38B72" w:rsidR="00EF727C" w:rsidRDefault="009F5748" w:rsidP="00522CAC">
      <w:pPr>
        <w:pStyle w:val="RAN4H3"/>
        <w:numPr>
          <w:ilvl w:val="2"/>
          <w:numId w:val="0"/>
        </w:numPr>
        <w:ind w:left="1224"/>
      </w:pPr>
      <w:r w:rsidRPr="006D1628">
        <w:rPr>
          <w:rStyle w:val="RAN4ProposalChar"/>
        </w:rPr>
        <w:t xml:space="preserve">Proposal </w:t>
      </w:r>
      <w:r w:rsidR="003E791D">
        <w:rPr>
          <w:rStyle w:val="RAN4ProposalChar"/>
        </w:rPr>
        <w:t>17</w:t>
      </w:r>
      <w:r>
        <w:t xml:space="preserve">: </w:t>
      </w:r>
      <w:r w:rsidR="008358EF">
        <w:rPr>
          <w:rFonts w:ascii="Times New Roman" w:hAnsi="Times New Roman" w:cstheme="minorBidi"/>
          <w:b/>
          <w:bCs/>
          <w:color w:val="000000" w:themeColor="text1"/>
          <w:sz w:val="20"/>
          <w:lang w:eastAsia="ko-KR"/>
        </w:rPr>
        <w:t>RAN4 to support</w:t>
      </w:r>
      <w:r w:rsidR="00632E01" w:rsidRPr="006D1628">
        <w:rPr>
          <w:rFonts w:ascii="Times New Roman" w:hAnsi="Times New Roman" w:cstheme="minorBidi"/>
          <w:b/>
          <w:bCs/>
          <w:color w:val="000000" w:themeColor="text1"/>
          <w:sz w:val="20"/>
          <w:lang w:eastAsia="ko-KR"/>
        </w:rPr>
        <w:t xml:space="preserve"> option 2, </w:t>
      </w:r>
      <w:r w:rsidR="006D1628">
        <w:rPr>
          <w:rFonts w:ascii="Times New Roman" w:hAnsi="Times New Roman" w:cstheme="minorBidi"/>
          <w:b/>
          <w:bCs/>
          <w:color w:val="000000" w:themeColor="text1"/>
          <w:sz w:val="20"/>
          <w:lang w:eastAsia="ko-KR"/>
        </w:rPr>
        <w:t xml:space="preserve">the </w:t>
      </w:r>
      <w:r w:rsidR="00632E01" w:rsidRPr="006D1628">
        <w:rPr>
          <w:rFonts w:ascii="Times New Roman" w:hAnsi="Times New Roman" w:cstheme="minorBidi"/>
          <w:b/>
          <w:bCs/>
          <w:color w:val="000000" w:themeColor="text1"/>
          <w:sz w:val="20"/>
          <w:lang w:eastAsia="ko-KR"/>
        </w:rPr>
        <w:t>transition from one to another scenario.</w:t>
      </w:r>
      <w:r w:rsidR="00632E01">
        <w:t xml:space="preserve"> </w:t>
      </w:r>
    </w:p>
    <w:p w14:paraId="370E5BF7" w14:textId="5492F355" w:rsidR="00522CAC" w:rsidRPr="006D1628" w:rsidRDefault="004F7166" w:rsidP="006D1628">
      <w:pPr>
        <w:pStyle w:val="RAN4H3"/>
        <w:numPr>
          <w:ilvl w:val="0"/>
          <w:numId w:val="0"/>
        </w:numPr>
        <w:ind w:left="1224"/>
        <w:rPr>
          <w:rFonts w:ascii="Times New Roman" w:hAnsi="Times New Roman" w:cstheme="minorBidi"/>
          <w:b/>
          <w:bCs/>
          <w:color w:val="000000" w:themeColor="text1"/>
          <w:sz w:val="20"/>
          <w:lang w:eastAsia="ko-KR"/>
        </w:rPr>
      </w:pPr>
      <w:r w:rsidRPr="006D1628">
        <w:rPr>
          <w:rFonts w:ascii="Times New Roman" w:hAnsi="Times New Roman" w:cstheme="minorBidi"/>
          <w:b/>
          <w:bCs/>
          <w:color w:val="000000" w:themeColor="text1"/>
          <w:sz w:val="20"/>
          <w:lang w:eastAsia="ko-KR"/>
        </w:rPr>
        <w:t xml:space="preserve">Proposal </w:t>
      </w:r>
      <w:r w:rsidR="003E791D">
        <w:rPr>
          <w:rFonts w:ascii="Times New Roman" w:hAnsi="Times New Roman" w:cstheme="minorBidi"/>
          <w:b/>
          <w:bCs/>
          <w:color w:val="000000" w:themeColor="text1"/>
          <w:sz w:val="20"/>
          <w:lang w:eastAsia="ko-KR"/>
        </w:rPr>
        <w:t>18</w:t>
      </w:r>
      <w:r w:rsidRPr="006D1628">
        <w:rPr>
          <w:rFonts w:ascii="Times New Roman" w:hAnsi="Times New Roman" w:cstheme="minorBidi"/>
          <w:b/>
          <w:bCs/>
          <w:color w:val="000000" w:themeColor="text1"/>
          <w:sz w:val="20"/>
          <w:lang w:eastAsia="ko-KR"/>
        </w:rPr>
        <w:t>: RAN4 to study the impact of change of network coverage scenario of SL UE(s) on measurement requirement, measurement accuracy, etc.</w:t>
      </w:r>
    </w:p>
    <w:p w14:paraId="120D7656" w14:textId="4C9DB98F" w:rsidR="0068465C" w:rsidRDefault="007E0FA4">
      <w:pPr>
        <w:pStyle w:val="RAN4H3"/>
      </w:pPr>
      <w:r w:rsidRPr="00CD5EF2">
        <w:t>Initiation/cease of SL transmissions for positioning</w:t>
      </w:r>
    </w:p>
    <w:tbl>
      <w:tblPr>
        <w:tblStyle w:val="TableGrid"/>
        <w:tblW w:w="0" w:type="auto"/>
        <w:tblInd w:w="1224" w:type="dxa"/>
        <w:tblLook w:val="04A0" w:firstRow="1" w:lastRow="0" w:firstColumn="1" w:lastColumn="0" w:noHBand="0" w:noVBand="1"/>
      </w:tblPr>
      <w:tblGrid>
        <w:gridCol w:w="8393"/>
      </w:tblGrid>
      <w:tr w:rsidR="007E0FA4" w14:paraId="2FB5E05B" w14:textId="77777777" w:rsidTr="007E0FA4">
        <w:tc>
          <w:tcPr>
            <w:tcW w:w="9617" w:type="dxa"/>
          </w:tcPr>
          <w:p w14:paraId="36EF1FE7" w14:textId="77777777" w:rsidR="00887CCE" w:rsidRPr="006D1628" w:rsidRDefault="00887CCE" w:rsidP="00887CCE">
            <w:pPr>
              <w:pStyle w:val="Heading4"/>
              <w:ind w:left="864" w:hanging="864"/>
              <w:outlineLvl w:val="3"/>
              <w:rPr>
                <w:rFonts w:ascii="Arial" w:eastAsiaTheme="minorHAnsi" w:hAnsi="Arial" w:cs="Arial"/>
                <w:i w:val="0"/>
                <w:iCs w:val="0"/>
                <w:color w:val="auto"/>
                <w:sz w:val="24"/>
              </w:rPr>
            </w:pPr>
            <w:r w:rsidRPr="006D1628">
              <w:rPr>
                <w:rFonts w:ascii="Arial" w:eastAsiaTheme="minorHAnsi" w:hAnsi="Arial" w:cs="Arial"/>
                <w:i w:val="0"/>
                <w:iCs w:val="0"/>
                <w:color w:val="auto"/>
                <w:sz w:val="24"/>
              </w:rPr>
              <w:t xml:space="preserve">Issue 1-5-5: </w:t>
            </w:r>
            <w:bookmarkStart w:id="22" w:name="_Hlk134615602"/>
            <w:r w:rsidRPr="006D1628">
              <w:rPr>
                <w:rFonts w:ascii="Arial" w:eastAsiaTheme="minorHAnsi" w:hAnsi="Arial" w:cs="Arial"/>
                <w:i w:val="0"/>
                <w:iCs w:val="0"/>
                <w:color w:val="auto"/>
                <w:sz w:val="24"/>
              </w:rPr>
              <w:t>Initiation/cease of SL transmissions for positioning</w:t>
            </w:r>
            <w:bookmarkEnd w:id="22"/>
          </w:p>
          <w:p w14:paraId="0EA7B883" w14:textId="77777777" w:rsidR="00887CCE" w:rsidRPr="00CD5EF2" w:rsidRDefault="00887CCE" w:rsidP="00887CCE">
            <w:pPr>
              <w:rPr>
                <w:lang w:eastAsia="zh-CN"/>
              </w:rPr>
            </w:pPr>
            <w:r w:rsidRPr="00CD5EF2">
              <w:rPr>
                <w:rFonts w:hint="eastAsia"/>
                <w:lang w:eastAsia="zh-CN"/>
              </w:rPr>
              <w:t>&lt;</w:t>
            </w:r>
            <w:r w:rsidRPr="00CD5EF2">
              <w:t xml:space="preserve"> </w:t>
            </w:r>
            <w:r w:rsidRPr="00CD5EF2">
              <w:rPr>
                <w:lang w:eastAsia="zh-CN"/>
              </w:rPr>
              <w:t>Way forward</w:t>
            </w:r>
            <w:r w:rsidRPr="00CD5EF2">
              <w:rPr>
                <w:rFonts w:hint="eastAsia"/>
                <w:lang w:eastAsia="zh-CN"/>
              </w:rPr>
              <w:t xml:space="preserve"> &gt;</w:t>
            </w:r>
          </w:p>
          <w:p w14:paraId="535E3A07" w14:textId="77777777" w:rsidR="00887CCE" w:rsidRPr="00CD5EF2" w:rsidRDefault="00887CCE" w:rsidP="00887CCE">
            <w:pPr>
              <w:pStyle w:val="ListParagraph"/>
              <w:numPr>
                <w:ilvl w:val="0"/>
                <w:numId w:val="31"/>
              </w:numPr>
              <w:spacing w:after="120"/>
              <w:contextualSpacing w:val="0"/>
              <w:rPr>
                <w:rFonts w:eastAsia="SimSun"/>
                <w:szCs w:val="24"/>
                <w:lang w:eastAsia="zh-CN"/>
              </w:rPr>
            </w:pPr>
            <w:r w:rsidRPr="00CD5EF2">
              <w:rPr>
                <w:rFonts w:eastAsia="SimSun"/>
                <w:szCs w:val="24"/>
                <w:lang w:eastAsia="zh-CN"/>
              </w:rPr>
              <w:t xml:space="preserve">Option 1: </w:t>
            </w:r>
          </w:p>
          <w:p w14:paraId="0F2C4092" w14:textId="5FCE4B43" w:rsidR="007E0FA4" w:rsidRPr="006D1628" w:rsidRDefault="00887CCE" w:rsidP="006D1628">
            <w:pPr>
              <w:pStyle w:val="ListParagraph"/>
              <w:numPr>
                <w:ilvl w:val="1"/>
                <w:numId w:val="31"/>
              </w:numPr>
              <w:spacing w:after="120"/>
              <w:contextualSpacing w:val="0"/>
              <w:rPr>
                <w:rFonts w:eastAsia="SimSun"/>
                <w:szCs w:val="24"/>
                <w:lang w:eastAsia="zh-CN"/>
              </w:rPr>
            </w:pPr>
            <w:r w:rsidRPr="00CD5EF2">
              <w:rPr>
                <w:rFonts w:eastAsia="SimSun"/>
                <w:szCs w:val="24"/>
                <w:lang w:eastAsia="zh-CN"/>
              </w:rPr>
              <w:t>RAN4</w:t>
            </w:r>
            <w:r w:rsidRPr="00CD5EF2">
              <w:rPr>
                <w:rFonts w:eastAsia="SimSun" w:hint="eastAsia"/>
                <w:szCs w:val="24"/>
                <w:lang w:eastAsia="zh-CN"/>
              </w:rPr>
              <w:t xml:space="preserve"> </w:t>
            </w:r>
            <w:r w:rsidRPr="00CD5EF2">
              <w:rPr>
                <w:rFonts w:eastAsia="SimSun"/>
                <w:szCs w:val="24"/>
                <w:lang w:eastAsia="zh-CN"/>
              </w:rPr>
              <w:t>to define the requirements for initiation/cease of SL transmissions for positioning once the UE behavior and procedure is defined in RAN1</w:t>
            </w:r>
            <w:r w:rsidRPr="00CD5EF2">
              <w:rPr>
                <w:rFonts w:eastAsia="SimSun" w:hint="eastAsia"/>
                <w:szCs w:val="24"/>
                <w:lang w:eastAsia="zh-CN"/>
              </w:rPr>
              <w:t xml:space="preserve">. </w:t>
            </w:r>
          </w:p>
        </w:tc>
      </w:tr>
    </w:tbl>
    <w:p w14:paraId="45B864CC" w14:textId="4EA60E2A" w:rsidR="007E0FA4" w:rsidRDefault="00DE5A1F" w:rsidP="00D8783F">
      <w:pPr>
        <w:pStyle w:val="RAN4H3"/>
        <w:numPr>
          <w:ilvl w:val="2"/>
          <w:numId w:val="0"/>
        </w:numPr>
      </w:pPr>
      <w:r>
        <w:tab/>
      </w:r>
      <w:r>
        <w:tab/>
      </w:r>
    </w:p>
    <w:p w14:paraId="6686597E" w14:textId="1BC31BE4" w:rsidR="00DE5A1F" w:rsidRPr="006D1628" w:rsidRDefault="00DE5A1F" w:rsidP="006D1628">
      <w:pPr>
        <w:pStyle w:val="RAN4H3"/>
        <w:numPr>
          <w:ilvl w:val="2"/>
          <w:numId w:val="0"/>
        </w:numPr>
        <w:ind w:left="1224"/>
        <w:rPr>
          <w:rFonts w:ascii="Times New Roman" w:eastAsia="SimSun" w:hAnsi="Times New Roman" w:cstheme="minorBidi"/>
          <w:sz w:val="20"/>
          <w:szCs w:val="24"/>
          <w:lang w:eastAsia="zh-CN"/>
        </w:rPr>
      </w:pPr>
      <w:r w:rsidRPr="006D1628">
        <w:rPr>
          <w:rFonts w:ascii="Times New Roman" w:eastAsia="SimSun" w:hAnsi="Times New Roman" w:cstheme="minorBidi"/>
          <w:sz w:val="20"/>
          <w:szCs w:val="24"/>
          <w:lang w:eastAsia="zh-CN"/>
        </w:rPr>
        <w:t xml:space="preserve">This is an important aspect to improve the performance of </w:t>
      </w:r>
      <w:proofErr w:type="spellStart"/>
      <w:r w:rsidRPr="006D1628">
        <w:rPr>
          <w:rFonts w:ascii="Times New Roman" w:eastAsia="SimSun" w:hAnsi="Times New Roman" w:cstheme="minorBidi"/>
          <w:sz w:val="20"/>
          <w:szCs w:val="24"/>
          <w:lang w:eastAsia="zh-CN"/>
        </w:rPr>
        <w:t>sidelink</w:t>
      </w:r>
      <w:proofErr w:type="spellEnd"/>
      <w:r w:rsidRPr="006D1628">
        <w:rPr>
          <w:rFonts w:ascii="Times New Roman" w:eastAsia="SimSun" w:hAnsi="Times New Roman" w:cstheme="minorBidi"/>
          <w:sz w:val="20"/>
          <w:szCs w:val="24"/>
          <w:lang w:eastAsia="zh-CN"/>
        </w:rPr>
        <w:t xml:space="preserve"> positioning.</w:t>
      </w:r>
      <w:r w:rsidR="00251C04">
        <w:rPr>
          <w:rFonts w:ascii="Times New Roman" w:eastAsia="SimSun" w:hAnsi="Times New Roman" w:cstheme="minorBidi"/>
          <w:sz w:val="20"/>
          <w:szCs w:val="24"/>
          <w:lang w:eastAsia="zh-CN"/>
        </w:rPr>
        <w:t xml:space="preserve"> </w:t>
      </w:r>
      <w:r w:rsidR="0051416A">
        <w:rPr>
          <w:rFonts w:ascii="Times New Roman" w:eastAsia="SimSun" w:hAnsi="Times New Roman" w:cstheme="minorBidi"/>
          <w:sz w:val="20"/>
          <w:szCs w:val="24"/>
          <w:lang w:eastAsia="zh-CN"/>
        </w:rPr>
        <w:t>Based on the procedure and behavior of UE defined in RAN1</w:t>
      </w:r>
      <w:r w:rsidR="00E03923">
        <w:rPr>
          <w:rFonts w:ascii="Times New Roman" w:eastAsia="SimSun" w:hAnsi="Times New Roman" w:cstheme="minorBidi"/>
          <w:sz w:val="20"/>
          <w:szCs w:val="24"/>
          <w:lang w:eastAsia="zh-CN"/>
        </w:rPr>
        <w:t xml:space="preserve">, </w:t>
      </w:r>
      <w:r w:rsidR="00251C04">
        <w:rPr>
          <w:rFonts w:ascii="Times New Roman" w:eastAsia="SimSun" w:hAnsi="Times New Roman" w:cstheme="minorBidi"/>
          <w:sz w:val="20"/>
          <w:szCs w:val="24"/>
          <w:lang w:eastAsia="zh-CN"/>
        </w:rPr>
        <w:t>RAN4 can d</w:t>
      </w:r>
      <w:r w:rsidR="00EE1E8E">
        <w:rPr>
          <w:rFonts w:ascii="Times New Roman" w:eastAsia="SimSun" w:hAnsi="Times New Roman" w:cstheme="minorBidi"/>
          <w:sz w:val="20"/>
          <w:szCs w:val="24"/>
          <w:lang w:eastAsia="zh-CN"/>
        </w:rPr>
        <w:t>efine the requirements</w:t>
      </w:r>
      <w:r w:rsidR="00E03923">
        <w:rPr>
          <w:rFonts w:ascii="Times New Roman" w:eastAsia="SimSun" w:hAnsi="Times New Roman" w:cstheme="minorBidi"/>
          <w:sz w:val="20"/>
          <w:szCs w:val="24"/>
          <w:lang w:eastAsia="zh-CN"/>
        </w:rPr>
        <w:t xml:space="preserve"> for </w:t>
      </w:r>
      <w:r w:rsidR="00E03923" w:rsidRPr="006D1628">
        <w:rPr>
          <w:rFonts w:ascii="Times New Roman" w:eastAsia="SimSun" w:hAnsi="Times New Roman" w:cstheme="minorBidi"/>
          <w:sz w:val="20"/>
          <w:szCs w:val="24"/>
          <w:lang w:eastAsia="zh-CN"/>
        </w:rPr>
        <w:t>Initiation/cease of SL transmissions</w:t>
      </w:r>
    </w:p>
    <w:p w14:paraId="5121FE11" w14:textId="34313DA9" w:rsidR="00424C22" w:rsidRPr="006D1628" w:rsidRDefault="008C2967" w:rsidP="006D1628">
      <w:pPr>
        <w:pStyle w:val="RAN4H3"/>
        <w:numPr>
          <w:ilvl w:val="0"/>
          <w:numId w:val="0"/>
        </w:numPr>
        <w:ind w:left="1224"/>
        <w:rPr>
          <w:rFonts w:ascii="Times New Roman" w:hAnsi="Times New Roman" w:cstheme="minorBidi"/>
          <w:b/>
          <w:bCs/>
          <w:color w:val="000000" w:themeColor="text1"/>
          <w:sz w:val="20"/>
          <w:lang w:eastAsia="ko-KR"/>
        </w:rPr>
      </w:pPr>
      <w:r w:rsidRPr="006D1628">
        <w:rPr>
          <w:rFonts w:ascii="Times New Roman" w:hAnsi="Times New Roman" w:cstheme="minorBidi"/>
          <w:b/>
          <w:bCs/>
          <w:color w:val="000000" w:themeColor="text1"/>
          <w:sz w:val="20"/>
          <w:lang w:eastAsia="ko-KR"/>
        </w:rPr>
        <w:t xml:space="preserve">Proposal </w:t>
      </w:r>
      <w:r w:rsidR="003E791D">
        <w:rPr>
          <w:rFonts w:ascii="Times New Roman" w:hAnsi="Times New Roman" w:cstheme="minorBidi"/>
          <w:b/>
          <w:bCs/>
          <w:color w:val="000000" w:themeColor="text1"/>
          <w:sz w:val="20"/>
          <w:lang w:eastAsia="ko-KR"/>
        </w:rPr>
        <w:t>19</w:t>
      </w:r>
      <w:r w:rsidRPr="006D1628">
        <w:rPr>
          <w:rFonts w:ascii="Times New Roman" w:hAnsi="Times New Roman" w:cstheme="minorBidi"/>
          <w:b/>
          <w:bCs/>
          <w:color w:val="000000" w:themeColor="text1"/>
          <w:sz w:val="20"/>
          <w:lang w:eastAsia="ko-KR"/>
        </w:rPr>
        <w:t xml:space="preserve">: </w:t>
      </w:r>
      <w:r w:rsidR="00ED0F1E" w:rsidRPr="006D1628">
        <w:rPr>
          <w:rFonts w:ascii="Times New Roman" w:hAnsi="Times New Roman" w:cstheme="minorBidi"/>
          <w:b/>
          <w:bCs/>
          <w:color w:val="000000" w:themeColor="text1"/>
          <w:sz w:val="20"/>
          <w:lang w:eastAsia="ko-KR"/>
        </w:rPr>
        <w:t>RAN4 to define the requirements for initiation/cease of SL transmissions for positioning once the UE behavior and procedure is defined in RAN1.</w:t>
      </w:r>
    </w:p>
    <w:p w14:paraId="1286ECB4" w14:textId="77777777" w:rsidR="00CD7492" w:rsidRPr="00EF698B" w:rsidRDefault="00CD7492">
      <w:pPr>
        <w:pStyle w:val="RAN4H1"/>
        <w:rPr>
          <w:lang w:val="en-US"/>
        </w:rPr>
      </w:pPr>
      <w:bookmarkStart w:id="23" w:name="_Toc116995848"/>
      <w:r w:rsidRPr="00EF698B">
        <w:rPr>
          <w:lang w:val="en-US"/>
        </w:rPr>
        <w:t>Conclusion</w:t>
      </w:r>
      <w:bookmarkEnd w:id="23"/>
    </w:p>
    <w:p w14:paraId="62EC9592" w14:textId="77777777" w:rsidR="00A37CDE" w:rsidRDefault="008B0961" w:rsidP="00936159">
      <w:r>
        <w:t>In th</w:t>
      </w:r>
      <w:r w:rsidR="003F7EA6">
        <w:t>is</w:t>
      </w:r>
      <w:r>
        <w:t xml:space="preserve"> paper</w:t>
      </w:r>
      <w:r w:rsidR="003F7EA6" w:rsidRPr="6876DF70">
        <w:rPr>
          <w:rFonts w:eastAsia="Times New Roman" w:cs="Times New Roman"/>
          <w:color w:val="000000" w:themeColor="text1"/>
          <w:sz w:val="19"/>
          <w:szCs w:val="19"/>
        </w:rPr>
        <w:t>, we provide</w:t>
      </w:r>
      <w:r w:rsidR="003F7EA6">
        <w:rPr>
          <w:rFonts w:eastAsia="Times New Roman" w:cs="Times New Roman"/>
          <w:color w:val="000000" w:themeColor="text1"/>
          <w:sz w:val="19"/>
          <w:szCs w:val="19"/>
        </w:rPr>
        <w:t>d</w:t>
      </w:r>
      <w:r w:rsidR="003F7EA6" w:rsidRPr="6876DF70">
        <w:rPr>
          <w:rFonts w:eastAsia="Times New Roman" w:cs="Times New Roman"/>
          <w:color w:val="000000" w:themeColor="text1"/>
          <w:sz w:val="19"/>
          <w:szCs w:val="19"/>
        </w:rPr>
        <w:t xml:space="preserve"> our views on the SL positioning RRM impacts for Rel</w:t>
      </w:r>
      <w:r w:rsidR="003F7EA6">
        <w:rPr>
          <w:rFonts w:eastAsia="Times New Roman" w:cs="Times New Roman"/>
          <w:color w:val="000000" w:themeColor="text1"/>
          <w:sz w:val="19"/>
          <w:szCs w:val="19"/>
        </w:rPr>
        <w:t>-</w:t>
      </w:r>
      <w:r w:rsidR="003F7EA6" w:rsidRPr="6876DF70">
        <w:rPr>
          <w:rFonts w:eastAsia="Times New Roman" w:cs="Times New Roman"/>
          <w:color w:val="000000" w:themeColor="text1"/>
          <w:sz w:val="19"/>
          <w:szCs w:val="19"/>
        </w:rPr>
        <w:t>18</w:t>
      </w:r>
      <w:r w:rsidR="00A37CDE">
        <w:t>.</w:t>
      </w:r>
      <w:r>
        <w:t xml:space="preserve"> </w:t>
      </w:r>
    </w:p>
    <w:p w14:paraId="07911E29" w14:textId="412927E7" w:rsidR="00E55751" w:rsidRPr="00592A86" w:rsidRDefault="00A37CDE" w:rsidP="00936159">
      <w:r>
        <w:t>T</w:t>
      </w:r>
      <w:r w:rsidR="005B4801">
        <w:t xml:space="preserve">he </w:t>
      </w:r>
      <w:r w:rsidR="005B4801" w:rsidRPr="00E55751">
        <w:t xml:space="preserve">following </w:t>
      </w:r>
      <w:r w:rsidR="003F7EA6">
        <w:t>o</w:t>
      </w:r>
      <w:r w:rsidR="005B4801" w:rsidRPr="00E55751">
        <w:t xml:space="preserve">bservations </w:t>
      </w:r>
      <w:r w:rsidR="008B0961" w:rsidRPr="00E55751">
        <w:t>and</w:t>
      </w:r>
      <w:r w:rsidR="005B4801">
        <w:t xml:space="preserve"> </w:t>
      </w:r>
      <w:r w:rsidR="003F7EA6">
        <w:t>p</w:t>
      </w:r>
      <w:r w:rsidR="005B4801">
        <w:t xml:space="preserve">roposals </w:t>
      </w:r>
      <w:r w:rsidR="003F7EA6">
        <w:t>a</w:t>
      </w:r>
      <w:r w:rsidR="005B4801">
        <w:t>re made:</w:t>
      </w:r>
    </w:p>
    <w:p w14:paraId="29137836" w14:textId="52F979D0" w:rsidR="00F87F67" w:rsidRDefault="0010434F" w:rsidP="00743A08">
      <w:pPr>
        <w:pStyle w:val="RAN4proposal"/>
        <w:numPr>
          <w:ilvl w:val="0"/>
          <w:numId w:val="0"/>
        </w:numPr>
        <w:rPr>
          <w:bCs/>
        </w:rPr>
      </w:pPr>
      <w:r>
        <w:rPr>
          <w:bCs/>
        </w:rPr>
        <w:t xml:space="preserve">Proposal 1: </w:t>
      </w:r>
      <w:r w:rsidR="005764BE" w:rsidRPr="00D47244">
        <w:rPr>
          <w:bCs/>
          <w:color w:val="000000" w:themeColor="text1"/>
          <w:lang w:eastAsia="ko-KR"/>
        </w:rPr>
        <w:t xml:space="preserve">RAN4 should consider defining the requirements for SL PRS bandwidth of up to </w:t>
      </w:r>
      <w:r w:rsidR="005764BE" w:rsidRPr="00424543">
        <w:rPr>
          <w:bCs/>
          <w:color w:val="000000" w:themeColor="text1"/>
          <w:lang w:eastAsia="ko-KR"/>
        </w:rPr>
        <w:t>100 MHz</w:t>
      </w:r>
      <w:r w:rsidR="00424543">
        <w:rPr>
          <w:bCs/>
          <w:color w:val="000000" w:themeColor="text1"/>
          <w:lang w:eastAsia="ko-KR"/>
        </w:rPr>
        <w:t>.</w:t>
      </w:r>
      <w:r w:rsidR="005764BE" w:rsidRPr="003110AC" w:rsidDel="00272403">
        <w:rPr>
          <w:bCs/>
        </w:rPr>
        <w:t xml:space="preserve"> </w:t>
      </w:r>
    </w:p>
    <w:p w14:paraId="6A9DE95A" w14:textId="1E800DEB" w:rsidR="005F7908" w:rsidRDefault="00272403" w:rsidP="005F7908">
      <w:pPr>
        <w:pStyle w:val="RAN4H3"/>
        <w:numPr>
          <w:ilvl w:val="2"/>
          <w:numId w:val="0"/>
        </w:numPr>
        <w:rPr>
          <w:rFonts w:ascii="Times New Roman" w:hAnsi="Times New Roman" w:cstheme="minorBidi"/>
          <w:b/>
          <w:bCs/>
          <w:color w:val="000000" w:themeColor="text1"/>
          <w:sz w:val="20"/>
          <w:lang w:eastAsia="ko-KR"/>
        </w:rPr>
      </w:pPr>
      <w:r w:rsidRPr="00D47244">
        <w:rPr>
          <w:rFonts w:ascii="Times New Roman" w:hAnsi="Times New Roman" w:cstheme="minorBidi"/>
          <w:b/>
          <w:bCs/>
          <w:color w:val="000000" w:themeColor="text1"/>
          <w:sz w:val="20"/>
          <w:lang w:eastAsia="ko-KR"/>
        </w:rPr>
        <w:t xml:space="preserve">Proposal </w:t>
      </w:r>
      <w:r>
        <w:rPr>
          <w:rFonts w:ascii="Times New Roman" w:hAnsi="Times New Roman" w:cstheme="minorBidi"/>
          <w:b/>
          <w:bCs/>
          <w:color w:val="000000" w:themeColor="text1"/>
          <w:sz w:val="20"/>
          <w:lang w:eastAsia="ko-KR"/>
        </w:rPr>
        <w:t>2</w:t>
      </w:r>
      <w:r w:rsidRPr="00D47244">
        <w:rPr>
          <w:rFonts w:ascii="Times New Roman" w:hAnsi="Times New Roman" w:cstheme="minorBidi"/>
          <w:b/>
          <w:bCs/>
          <w:color w:val="000000" w:themeColor="text1"/>
          <w:sz w:val="20"/>
          <w:lang w:eastAsia="ko-KR"/>
        </w:rPr>
        <w:t xml:space="preserve">: </w:t>
      </w:r>
      <w:r>
        <w:rPr>
          <w:rFonts w:ascii="Times New Roman" w:hAnsi="Times New Roman" w:cstheme="minorBidi"/>
          <w:b/>
          <w:bCs/>
          <w:color w:val="000000" w:themeColor="text1"/>
          <w:sz w:val="20"/>
          <w:lang w:eastAsia="ko-KR"/>
        </w:rPr>
        <w:t>RAN4 can w</w:t>
      </w:r>
      <w:r w:rsidRPr="00D47244">
        <w:rPr>
          <w:rFonts w:ascii="Times New Roman" w:hAnsi="Times New Roman" w:cstheme="minorBidi"/>
          <w:b/>
          <w:bCs/>
          <w:color w:val="000000" w:themeColor="text1"/>
          <w:sz w:val="20"/>
          <w:lang w:eastAsia="ko-KR"/>
        </w:rPr>
        <w:t>ait for RAN1 agreement</w:t>
      </w:r>
      <w:r>
        <w:rPr>
          <w:rFonts w:ascii="Times New Roman" w:hAnsi="Times New Roman" w:cstheme="minorBidi"/>
          <w:b/>
          <w:bCs/>
          <w:color w:val="000000" w:themeColor="text1"/>
          <w:sz w:val="20"/>
          <w:lang w:eastAsia="ko-KR"/>
        </w:rPr>
        <w:t xml:space="preserve"> o</w:t>
      </w:r>
      <w:r w:rsidR="00424543">
        <w:rPr>
          <w:rFonts w:ascii="Times New Roman" w:hAnsi="Times New Roman" w:cstheme="minorBidi"/>
          <w:b/>
          <w:bCs/>
          <w:color w:val="000000" w:themeColor="text1"/>
          <w:sz w:val="20"/>
          <w:lang w:eastAsia="ko-KR"/>
        </w:rPr>
        <w:t>n</w:t>
      </w:r>
      <w:r>
        <w:rPr>
          <w:rFonts w:ascii="Times New Roman" w:hAnsi="Times New Roman" w:cstheme="minorBidi"/>
          <w:b/>
          <w:bCs/>
          <w:color w:val="000000" w:themeColor="text1"/>
          <w:sz w:val="20"/>
          <w:lang w:eastAsia="ko-KR"/>
        </w:rPr>
        <w:t xml:space="preserve"> SL PRS comb configurations</w:t>
      </w:r>
      <w:r w:rsidRPr="00D47244">
        <w:rPr>
          <w:rFonts w:ascii="Times New Roman" w:hAnsi="Times New Roman" w:cstheme="minorBidi"/>
          <w:b/>
          <w:bCs/>
          <w:color w:val="000000" w:themeColor="text1"/>
          <w:sz w:val="20"/>
          <w:lang w:eastAsia="ko-KR"/>
        </w:rPr>
        <w:t>.</w:t>
      </w:r>
    </w:p>
    <w:p w14:paraId="78850749" w14:textId="11A7F796" w:rsidR="00FD492E" w:rsidRDefault="005F7908" w:rsidP="00FD492E">
      <w:pPr>
        <w:pStyle w:val="RAN4H3"/>
        <w:numPr>
          <w:ilvl w:val="2"/>
          <w:numId w:val="0"/>
        </w:numPr>
        <w:rPr>
          <w:rFonts w:ascii="Times New Roman" w:hAnsi="Times New Roman" w:cstheme="minorBidi"/>
          <w:b/>
          <w:bCs/>
          <w:color w:val="000000" w:themeColor="text1"/>
          <w:sz w:val="20"/>
          <w:lang w:eastAsia="ko-KR"/>
        </w:rPr>
      </w:pPr>
      <w:r w:rsidRPr="00D47244">
        <w:rPr>
          <w:rFonts w:ascii="Times New Roman" w:hAnsi="Times New Roman" w:cstheme="minorBidi"/>
          <w:b/>
          <w:bCs/>
          <w:color w:val="000000" w:themeColor="text1"/>
          <w:sz w:val="20"/>
          <w:lang w:eastAsia="ko-KR"/>
        </w:rPr>
        <w:t xml:space="preserve">Proposal </w:t>
      </w:r>
      <w:r>
        <w:rPr>
          <w:rFonts w:ascii="Times New Roman" w:hAnsi="Times New Roman" w:cstheme="minorBidi"/>
          <w:b/>
          <w:bCs/>
          <w:color w:val="000000" w:themeColor="text1"/>
          <w:sz w:val="20"/>
          <w:lang w:eastAsia="ko-KR"/>
        </w:rPr>
        <w:t>3</w:t>
      </w:r>
      <w:r w:rsidRPr="00D47244">
        <w:rPr>
          <w:rFonts w:ascii="Times New Roman" w:hAnsi="Times New Roman" w:cstheme="minorBidi"/>
          <w:b/>
          <w:bCs/>
          <w:color w:val="000000" w:themeColor="text1"/>
          <w:sz w:val="20"/>
          <w:lang w:eastAsia="ko-KR"/>
        </w:rPr>
        <w:t>: RAN4 should discuss if reduced latency measurement needs to be defined for SL positioning</w:t>
      </w:r>
      <w:r w:rsidR="008358EF">
        <w:rPr>
          <w:rFonts w:ascii="Times New Roman" w:hAnsi="Times New Roman" w:cstheme="minorBidi"/>
          <w:b/>
          <w:bCs/>
          <w:color w:val="000000" w:themeColor="text1"/>
          <w:sz w:val="20"/>
          <w:lang w:eastAsia="ko-KR"/>
        </w:rPr>
        <w:t>.</w:t>
      </w:r>
      <w:r w:rsidRPr="00D47244">
        <w:rPr>
          <w:rFonts w:ascii="Times New Roman" w:hAnsi="Times New Roman" w:cstheme="minorBidi"/>
          <w:b/>
          <w:bCs/>
          <w:color w:val="000000" w:themeColor="text1"/>
          <w:sz w:val="20"/>
          <w:lang w:eastAsia="ko-KR"/>
        </w:rPr>
        <w:t xml:space="preserve"> </w:t>
      </w:r>
    </w:p>
    <w:p w14:paraId="1BF4ED0E" w14:textId="54176E49" w:rsidR="005A4EEA" w:rsidRPr="006D1628" w:rsidRDefault="00FD492E" w:rsidP="006D1628">
      <w:pPr>
        <w:pStyle w:val="RAN4H3"/>
        <w:numPr>
          <w:ilvl w:val="2"/>
          <w:numId w:val="0"/>
        </w:numPr>
        <w:rPr>
          <w:rFonts w:ascii="Times New Roman" w:hAnsi="Times New Roman" w:cstheme="minorBidi"/>
          <w:b/>
          <w:bCs/>
          <w:color w:val="000000" w:themeColor="text1"/>
          <w:sz w:val="20"/>
          <w:lang w:eastAsia="ko-KR"/>
        </w:rPr>
      </w:pPr>
      <w:r>
        <w:rPr>
          <w:rFonts w:ascii="Times New Roman" w:hAnsi="Times New Roman" w:cstheme="minorBidi"/>
          <w:b/>
          <w:bCs/>
          <w:color w:val="000000" w:themeColor="text1"/>
          <w:sz w:val="20"/>
          <w:lang w:eastAsia="ko-KR"/>
        </w:rPr>
        <w:t xml:space="preserve">Observation 1: </w:t>
      </w:r>
      <w:proofErr w:type="spellStart"/>
      <w:r w:rsidR="00AF7BA0" w:rsidRPr="006D1628">
        <w:rPr>
          <w:rFonts w:ascii="Times New Roman" w:hAnsi="Times New Roman" w:cstheme="minorBidi"/>
          <w:b/>
          <w:bCs/>
          <w:color w:val="000000" w:themeColor="text1"/>
          <w:sz w:val="20"/>
          <w:lang w:eastAsia="ko-KR"/>
        </w:rPr>
        <w:t>S</w:t>
      </w:r>
      <w:r w:rsidR="005A4EEA" w:rsidRPr="006D1628">
        <w:rPr>
          <w:rFonts w:ascii="Times New Roman" w:hAnsi="Times New Roman" w:cstheme="minorBidi"/>
          <w:b/>
          <w:bCs/>
          <w:color w:val="000000" w:themeColor="text1"/>
          <w:sz w:val="20"/>
          <w:lang w:eastAsia="ko-KR"/>
        </w:rPr>
        <w:t>idelink</w:t>
      </w:r>
      <w:proofErr w:type="spellEnd"/>
      <w:r w:rsidR="005A4EEA" w:rsidRPr="006D1628">
        <w:rPr>
          <w:rFonts w:ascii="Times New Roman" w:hAnsi="Times New Roman" w:cstheme="minorBidi"/>
          <w:b/>
          <w:bCs/>
          <w:color w:val="000000" w:themeColor="text1"/>
          <w:sz w:val="20"/>
          <w:lang w:eastAsia="ko-KR"/>
        </w:rPr>
        <w:t xml:space="preserve"> UE performs measurements for all positioning measurement types.</w:t>
      </w:r>
    </w:p>
    <w:p w14:paraId="1E36F514" w14:textId="73D1E12C" w:rsidR="005A4EEA" w:rsidRPr="00D47244" w:rsidRDefault="005A4EEA" w:rsidP="006D1628">
      <w:pPr>
        <w:pStyle w:val="RAN4H3"/>
        <w:numPr>
          <w:ilvl w:val="2"/>
          <w:numId w:val="0"/>
        </w:numPr>
        <w:rPr>
          <w:rFonts w:ascii="Times New Roman" w:hAnsi="Times New Roman" w:cstheme="minorBidi"/>
          <w:b/>
          <w:bCs/>
          <w:color w:val="000000" w:themeColor="text1"/>
          <w:sz w:val="20"/>
          <w:lang w:eastAsia="ko-KR"/>
        </w:rPr>
      </w:pPr>
      <w:r w:rsidRPr="00D47244">
        <w:rPr>
          <w:rFonts w:ascii="Times New Roman" w:hAnsi="Times New Roman" w:cstheme="minorBidi"/>
          <w:b/>
          <w:bCs/>
          <w:color w:val="000000" w:themeColor="text1"/>
          <w:sz w:val="20"/>
          <w:lang w:eastAsia="ko-KR"/>
        </w:rPr>
        <w:t xml:space="preserve">Proposal </w:t>
      </w:r>
      <w:r>
        <w:rPr>
          <w:rFonts w:ascii="Times New Roman" w:hAnsi="Times New Roman" w:cstheme="minorBidi"/>
          <w:b/>
          <w:bCs/>
          <w:color w:val="000000" w:themeColor="text1"/>
          <w:sz w:val="20"/>
          <w:lang w:eastAsia="ko-KR"/>
        </w:rPr>
        <w:t>4</w:t>
      </w:r>
      <w:r w:rsidRPr="00D47244">
        <w:rPr>
          <w:rFonts w:ascii="Times New Roman" w:hAnsi="Times New Roman" w:cstheme="minorBidi"/>
          <w:b/>
          <w:bCs/>
          <w:color w:val="000000" w:themeColor="text1"/>
          <w:sz w:val="20"/>
          <w:lang w:eastAsia="ko-KR"/>
        </w:rPr>
        <w:t xml:space="preserve">: RAN4 to defined measurement period requirement for SL-PRS </w:t>
      </w:r>
      <w:r w:rsidR="00FD492E" w:rsidRPr="00D47244">
        <w:rPr>
          <w:rFonts w:ascii="Times New Roman" w:hAnsi="Times New Roman" w:cstheme="minorBidi"/>
          <w:b/>
          <w:bCs/>
          <w:color w:val="000000" w:themeColor="text1"/>
          <w:sz w:val="20"/>
          <w:lang w:eastAsia="ko-KR"/>
        </w:rPr>
        <w:t>RTOA, SL</w:t>
      </w:r>
      <w:r w:rsidRPr="00D47244">
        <w:rPr>
          <w:rFonts w:ascii="Times New Roman" w:hAnsi="Times New Roman" w:cstheme="minorBidi"/>
          <w:b/>
          <w:bCs/>
          <w:color w:val="000000" w:themeColor="text1"/>
          <w:sz w:val="20"/>
          <w:lang w:eastAsia="ko-KR"/>
        </w:rPr>
        <w:t>-PRS AOA/ZOA</w:t>
      </w:r>
      <w:r w:rsidR="008358EF">
        <w:rPr>
          <w:rFonts w:ascii="Times New Roman" w:hAnsi="Times New Roman" w:cstheme="minorBidi"/>
          <w:b/>
          <w:bCs/>
          <w:color w:val="000000" w:themeColor="text1"/>
          <w:sz w:val="20"/>
          <w:lang w:eastAsia="ko-KR"/>
        </w:rPr>
        <w:t>.</w:t>
      </w:r>
    </w:p>
    <w:p w14:paraId="17D3F948" w14:textId="55B85137" w:rsidR="00272403" w:rsidRDefault="00404D38" w:rsidP="00272403">
      <w:pPr>
        <w:rPr>
          <w:b/>
          <w:bCs/>
          <w:color w:val="000000" w:themeColor="text1"/>
          <w:lang w:eastAsia="ko-KR"/>
        </w:rPr>
      </w:pPr>
      <w:r w:rsidRPr="006D1628">
        <w:rPr>
          <w:b/>
          <w:bCs/>
          <w:color w:val="000000" w:themeColor="text1"/>
          <w:lang w:eastAsia="ko-KR"/>
        </w:rPr>
        <w:lastRenderedPageBreak/>
        <w:t xml:space="preserve">Proposal 5: </w:t>
      </w:r>
      <w:r w:rsidRPr="00D47244">
        <w:rPr>
          <w:b/>
          <w:bCs/>
          <w:color w:val="000000" w:themeColor="text1"/>
          <w:lang w:eastAsia="ko-KR"/>
        </w:rPr>
        <w:t xml:space="preserve">RAN4 to study measurement period requirement based on the combination of </w:t>
      </w:r>
      <w:r>
        <w:rPr>
          <w:b/>
          <w:bCs/>
          <w:color w:val="000000" w:themeColor="text1"/>
          <w:lang w:eastAsia="ko-KR"/>
        </w:rPr>
        <w:t>R</w:t>
      </w:r>
      <w:r w:rsidRPr="00D47244">
        <w:rPr>
          <w:b/>
          <w:bCs/>
          <w:color w:val="000000" w:themeColor="text1"/>
          <w:lang w:eastAsia="ko-KR"/>
        </w:rPr>
        <w:t xml:space="preserve">TOA </w:t>
      </w:r>
      <w:r w:rsidRPr="00D47244">
        <w:rPr>
          <w:rFonts w:eastAsia="SimSun"/>
          <w:b/>
          <w:bCs/>
          <w:szCs w:val="24"/>
          <w:lang w:eastAsia="zh-CN"/>
        </w:rPr>
        <w:t>and SL-PRS-RSRP</w:t>
      </w:r>
      <w:r w:rsidRPr="00CD5EF2">
        <w:rPr>
          <w:rFonts w:eastAsia="SimSun" w:hint="eastAsia"/>
          <w:szCs w:val="24"/>
          <w:lang w:eastAsia="zh-CN"/>
        </w:rPr>
        <w:t xml:space="preserve"> </w:t>
      </w:r>
      <w:r w:rsidRPr="00D47244">
        <w:rPr>
          <w:b/>
          <w:bCs/>
          <w:color w:val="000000" w:themeColor="text1"/>
          <w:lang w:eastAsia="ko-KR"/>
        </w:rPr>
        <w:t>measurement</w:t>
      </w:r>
      <w:r w:rsidR="008358EF">
        <w:rPr>
          <w:b/>
          <w:bCs/>
          <w:color w:val="000000" w:themeColor="text1"/>
          <w:lang w:eastAsia="ko-KR"/>
        </w:rPr>
        <w:t>s</w:t>
      </w:r>
      <w:r w:rsidRPr="00D47244">
        <w:rPr>
          <w:b/>
          <w:bCs/>
          <w:color w:val="000000" w:themeColor="text1"/>
          <w:lang w:eastAsia="ko-KR"/>
        </w:rPr>
        <w:t>.</w:t>
      </w:r>
    </w:p>
    <w:p w14:paraId="70551D3C" w14:textId="1929EA19" w:rsidR="00CE6D84" w:rsidRDefault="00CE6D84" w:rsidP="006D1628">
      <w:pPr>
        <w:rPr>
          <w:b/>
          <w:bCs/>
          <w:color w:val="000000" w:themeColor="text1"/>
          <w:lang w:eastAsia="ko-KR"/>
        </w:rPr>
      </w:pPr>
      <w:r w:rsidRPr="00D47244">
        <w:rPr>
          <w:b/>
          <w:bCs/>
          <w:color w:val="000000" w:themeColor="text1"/>
          <w:lang w:eastAsia="ko-KR"/>
        </w:rPr>
        <w:t xml:space="preserve">Proposal </w:t>
      </w:r>
      <w:r>
        <w:rPr>
          <w:b/>
          <w:bCs/>
          <w:color w:val="000000" w:themeColor="text1"/>
          <w:lang w:eastAsia="ko-KR"/>
        </w:rPr>
        <w:t>6</w:t>
      </w:r>
      <w:r w:rsidRPr="00D47244">
        <w:rPr>
          <w:b/>
          <w:bCs/>
          <w:color w:val="000000" w:themeColor="text1"/>
          <w:lang w:eastAsia="ko-KR"/>
        </w:rPr>
        <w:t xml:space="preserve">: RAN4 should define the accuracy requirement for </w:t>
      </w:r>
      <w:proofErr w:type="gramStart"/>
      <w:r w:rsidRPr="00D47244">
        <w:rPr>
          <w:b/>
          <w:bCs/>
          <w:color w:val="000000" w:themeColor="text1"/>
          <w:lang w:eastAsia="ko-KR"/>
        </w:rPr>
        <w:t>all of</w:t>
      </w:r>
      <w:proofErr w:type="gramEnd"/>
      <w:r w:rsidRPr="00D47244">
        <w:rPr>
          <w:b/>
          <w:bCs/>
          <w:color w:val="000000" w:themeColor="text1"/>
          <w:lang w:eastAsia="ko-KR"/>
        </w:rPr>
        <w:t xml:space="preserve"> the</w:t>
      </w:r>
      <w:r w:rsidR="008358EF">
        <w:rPr>
          <w:b/>
          <w:bCs/>
          <w:color w:val="000000" w:themeColor="text1"/>
          <w:lang w:eastAsia="ko-KR"/>
        </w:rPr>
        <w:t xml:space="preserve"> </w:t>
      </w:r>
      <w:r w:rsidR="008358EF">
        <w:rPr>
          <w:b/>
          <w:bCs/>
          <w:color w:val="000000" w:themeColor="text1"/>
          <w:lang w:eastAsia="ko-KR"/>
        </w:rPr>
        <w:t>measurement types</w:t>
      </w:r>
      <w:r w:rsidRPr="00D47244">
        <w:rPr>
          <w:b/>
          <w:bCs/>
          <w:color w:val="000000" w:themeColor="text1"/>
          <w:lang w:eastAsia="ko-KR"/>
        </w:rPr>
        <w:t>.</w:t>
      </w:r>
    </w:p>
    <w:p w14:paraId="1E029345" w14:textId="78067873" w:rsidR="00CE6D84" w:rsidRPr="00D47244" w:rsidRDefault="00CE6D84" w:rsidP="006D1628">
      <w:pPr>
        <w:rPr>
          <w:b/>
          <w:bCs/>
          <w:color w:val="000000" w:themeColor="text1"/>
          <w:lang w:eastAsia="ko-KR"/>
        </w:rPr>
      </w:pPr>
      <w:r w:rsidRPr="00D47244">
        <w:rPr>
          <w:b/>
          <w:bCs/>
          <w:color w:val="000000" w:themeColor="text1"/>
          <w:lang w:eastAsia="ko-KR"/>
        </w:rPr>
        <w:t xml:space="preserve">Proposal </w:t>
      </w:r>
      <w:r>
        <w:rPr>
          <w:b/>
          <w:bCs/>
          <w:color w:val="000000" w:themeColor="text1"/>
          <w:lang w:eastAsia="ko-KR"/>
        </w:rPr>
        <w:t>7</w:t>
      </w:r>
      <w:r w:rsidRPr="00D47244">
        <w:rPr>
          <w:b/>
          <w:bCs/>
          <w:color w:val="000000" w:themeColor="text1"/>
          <w:lang w:eastAsia="ko-KR"/>
        </w:rPr>
        <w:t>: Measurement accuracy needs to be defined for AWGN and fading channel</w:t>
      </w:r>
      <w:r w:rsidR="008358EF">
        <w:rPr>
          <w:b/>
          <w:bCs/>
          <w:color w:val="000000" w:themeColor="text1"/>
          <w:lang w:eastAsia="ko-KR"/>
        </w:rPr>
        <w:t>.</w:t>
      </w:r>
    </w:p>
    <w:p w14:paraId="63D8871F" w14:textId="77777777" w:rsidR="00CE6D84" w:rsidRDefault="00CE6D84" w:rsidP="006D1628">
      <w:pPr>
        <w:rPr>
          <w:b/>
          <w:bCs/>
          <w:color w:val="000000" w:themeColor="text1"/>
          <w:lang w:eastAsia="ko-KR"/>
        </w:rPr>
      </w:pPr>
      <w:r w:rsidRPr="00D47244">
        <w:rPr>
          <w:b/>
          <w:bCs/>
          <w:color w:val="000000" w:themeColor="text1"/>
          <w:lang w:eastAsia="ko-KR"/>
        </w:rPr>
        <w:t xml:space="preserve">Proposal </w:t>
      </w:r>
      <w:r>
        <w:rPr>
          <w:b/>
          <w:bCs/>
          <w:color w:val="000000" w:themeColor="text1"/>
          <w:lang w:eastAsia="ko-KR"/>
        </w:rPr>
        <w:t>8</w:t>
      </w:r>
      <w:r w:rsidRPr="00D47244">
        <w:rPr>
          <w:b/>
          <w:bCs/>
          <w:color w:val="000000" w:themeColor="text1"/>
          <w:lang w:eastAsia="ko-KR"/>
        </w:rPr>
        <w:t xml:space="preserve">: RAN4 should study the measurement accuracy requirement for SL-PRS assuming partial coverage with single hop scenario. </w:t>
      </w:r>
    </w:p>
    <w:p w14:paraId="0CBD5D55" w14:textId="2D179390" w:rsidR="008F50DF" w:rsidRPr="00D47244" w:rsidRDefault="008F50DF" w:rsidP="006D1628">
      <w:pPr>
        <w:spacing w:after="120"/>
        <w:rPr>
          <w:b/>
          <w:bCs/>
          <w:color w:val="000000" w:themeColor="text1"/>
          <w:lang w:eastAsia="ko-KR"/>
        </w:rPr>
      </w:pPr>
      <w:r>
        <w:rPr>
          <w:b/>
          <w:bCs/>
          <w:color w:val="000000" w:themeColor="text1"/>
          <w:lang w:eastAsia="ko-KR"/>
        </w:rPr>
        <w:t xml:space="preserve">Proposal 9: </w:t>
      </w:r>
      <w:r w:rsidRPr="00D47244">
        <w:rPr>
          <w:b/>
          <w:bCs/>
          <w:color w:val="000000" w:themeColor="text1"/>
          <w:lang w:eastAsia="ko-KR"/>
        </w:rPr>
        <w:t>RAN4 can investigate further</w:t>
      </w:r>
      <w:r w:rsidR="008358EF">
        <w:rPr>
          <w:b/>
          <w:bCs/>
          <w:color w:val="000000" w:themeColor="text1"/>
          <w:lang w:eastAsia="ko-KR"/>
        </w:rPr>
        <w:t xml:space="preserve"> </w:t>
      </w:r>
      <w:r w:rsidR="008358EF">
        <w:rPr>
          <w:b/>
          <w:bCs/>
          <w:color w:val="000000" w:themeColor="text1"/>
          <w:lang w:eastAsia="ko-KR"/>
        </w:rPr>
        <w:t>on the side condition</w:t>
      </w:r>
      <w:r w:rsidRPr="00D47244">
        <w:rPr>
          <w:b/>
          <w:bCs/>
          <w:color w:val="000000" w:themeColor="text1"/>
          <w:lang w:eastAsia="ko-KR"/>
        </w:rPr>
        <w:t>, as Es/</w:t>
      </w:r>
      <w:proofErr w:type="spellStart"/>
      <w:r w:rsidRPr="00D47244">
        <w:rPr>
          <w:b/>
          <w:bCs/>
          <w:color w:val="000000" w:themeColor="text1"/>
          <w:lang w:eastAsia="ko-KR"/>
        </w:rPr>
        <w:t>Iot</w:t>
      </w:r>
      <w:proofErr w:type="spellEnd"/>
      <w:r w:rsidRPr="00D47244">
        <w:rPr>
          <w:b/>
          <w:bCs/>
          <w:color w:val="000000" w:themeColor="text1"/>
          <w:lang w:eastAsia="ko-KR"/>
        </w:rPr>
        <w:t xml:space="preserve"> condition</w:t>
      </w:r>
      <w:r>
        <w:rPr>
          <w:b/>
          <w:bCs/>
          <w:color w:val="000000" w:themeColor="text1"/>
          <w:lang w:eastAsia="ko-KR"/>
        </w:rPr>
        <w:t xml:space="preserve"> also</w:t>
      </w:r>
      <w:r w:rsidRPr="00D47244">
        <w:rPr>
          <w:b/>
          <w:bCs/>
          <w:color w:val="000000" w:themeColor="text1"/>
          <w:lang w:eastAsia="ko-KR"/>
        </w:rPr>
        <w:t xml:space="preserve"> depends on the channel condition and profile. These are typically performance requirement and can be discussed further in the performance part. </w:t>
      </w:r>
    </w:p>
    <w:p w14:paraId="7604BA4D" w14:textId="7C84D8AB" w:rsidR="00CE6D84" w:rsidRDefault="008F50DF" w:rsidP="00272403">
      <w:pPr>
        <w:rPr>
          <w:b/>
          <w:bCs/>
          <w:color w:val="000000" w:themeColor="text1"/>
          <w:lang w:eastAsia="ko-KR"/>
        </w:rPr>
      </w:pPr>
      <w:r w:rsidRPr="006D1628">
        <w:rPr>
          <w:b/>
          <w:bCs/>
          <w:color w:val="000000" w:themeColor="text1"/>
          <w:lang w:eastAsia="ko-KR"/>
        </w:rPr>
        <w:t xml:space="preserve">Proposal 10: </w:t>
      </w:r>
      <w:r w:rsidRPr="00D47244">
        <w:rPr>
          <w:b/>
          <w:bCs/>
          <w:color w:val="000000" w:themeColor="text1"/>
          <w:lang w:eastAsia="ko-KR"/>
        </w:rPr>
        <w:t>RAN4 to study on how to define the conditions for measurement accuracy requirements for SL PRS based RTOA measurement</w:t>
      </w:r>
      <w:r w:rsidR="008358EF">
        <w:rPr>
          <w:b/>
          <w:bCs/>
          <w:color w:val="000000" w:themeColor="text1"/>
          <w:lang w:eastAsia="ko-KR"/>
        </w:rPr>
        <w:t>.</w:t>
      </w:r>
    </w:p>
    <w:p w14:paraId="6CCE4BC1" w14:textId="653C0E9D" w:rsidR="008F50DF" w:rsidRDefault="007B6CD6" w:rsidP="00272403">
      <w:pPr>
        <w:rPr>
          <w:b/>
          <w:bCs/>
          <w:color w:val="000000" w:themeColor="text1"/>
          <w:lang w:eastAsia="ko-KR"/>
        </w:rPr>
      </w:pPr>
      <w:r w:rsidRPr="00D47244">
        <w:rPr>
          <w:b/>
          <w:bCs/>
          <w:color w:val="000000" w:themeColor="text1"/>
          <w:lang w:eastAsia="ko-KR"/>
        </w:rPr>
        <w:t xml:space="preserve">Proposal </w:t>
      </w:r>
      <w:r>
        <w:rPr>
          <w:b/>
          <w:bCs/>
          <w:color w:val="000000" w:themeColor="text1"/>
          <w:lang w:eastAsia="ko-KR"/>
        </w:rPr>
        <w:t>11</w:t>
      </w:r>
      <w:r w:rsidRPr="00D47244">
        <w:rPr>
          <w:b/>
          <w:bCs/>
          <w:color w:val="000000" w:themeColor="text1"/>
          <w:lang w:eastAsia="ko-KR"/>
        </w:rPr>
        <w:t>:</w:t>
      </w:r>
      <w:r>
        <w:rPr>
          <w:b/>
          <w:bCs/>
          <w:color w:val="000000" w:themeColor="text1"/>
          <w:lang w:eastAsia="ko-KR"/>
        </w:rPr>
        <w:t xml:space="preserve"> RAN4 should consider R-17 requirement as baseline and can study if further improvement is required </w:t>
      </w:r>
      <w:proofErr w:type="spellStart"/>
      <w:r>
        <w:rPr>
          <w:b/>
          <w:bCs/>
          <w:color w:val="000000" w:themeColor="text1"/>
          <w:lang w:eastAsia="ko-KR"/>
        </w:rPr>
        <w:t>s.t.</w:t>
      </w:r>
      <w:proofErr w:type="spellEnd"/>
      <w:r>
        <w:rPr>
          <w:b/>
          <w:bCs/>
          <w:color w:val="000000" w:themeColor="text1"/>
          <w:lang w:eastAsia="ko-KR"/>
        </w:rPr>
        <w:t xml:space="preserve"> for RTT based method. </w:t>
      </w:r>
    </w:p>
    <w:p w14:paraId="4260B516" w14:textId="2BB2CA4E" w:rsidR="003E791D" w:rsidRDefault="007B6CD6" w:rsidP="00272403">
      <w:pPr>
        <w:rPr>
          <w:b/>
          <w:bCs/>
          <w:color w:val="000000" w:themeColor="text1"/>
          <w:lang w:eastAsia="ko-KR"/>
        </w:rPr>
      </w:pPr>
      <w:r>
        <w:rPr>
          <w:b/>
          <w:bCs/>
          <w:color w:val="000000" w:themeColor="text1"/>
          <w:lang w:eastAsia="ko-KR"/>
        </w:rPr>
        <w:t xml:space="preserve">Proposal </w:t>
      </w:r>
      <w:r w:rsidR="003E791D">
        <w:rPr>
          <w:b/>
          <w:bCs/>
          <w:color w:val="000000" w:themeColor="text1"/>
          <w:lang w:eastAsia="ko-KR"/>
        </w:rPr>
        <w:t>12:</w:t>
      </w:r>
      <w:r w:rsidR="003E791D" w:rsidRPr="003E791D">
        <w:rPr>
          <w:b/>
          <w:bCs/>
          <w:color w:val="000000" w:themeColor="text1"/>
          <w:lang w:eastAsia="ko-KR"/>
        </w:rPr>
        <w:t xml:space="preserve"> </w:t>
      </w:r>
      <w:r w:rsidR="003E791D">
        <w:rPr>
          <w:b/>
          <w:bCs/>
          <w:color w:val="000000" w:themeColor="text1"/>
          <w:lang w:eastAsia="ko-KR"/>
        </w:rPr>
        <w:t>The timing compensation due to different propagation delay needs to be agreed at RAN1 discussion.</w:t>
      </w:r>
    </w:p>
    <w:p w14:paraId="5399B66E" w14:textId="0D75A09C" w:rsidR="007B6CD6" w:rsidRDefault="003E791D" w:rsidP="00272403">
      <w:pPr>
        <w:rPr>
          <w:b/>
          <w:bCs/>
          <w:color w:val="000000" w:themeColor="text1"/>
          <w:lang w:eastAsia="ko-KR"/>
        </w:rPr>
      </w:pPr>
      <w:r>
        <w:rPr>
          <w:b/>
          <w:bCs/>
          <w:color w:val="000000" w:themeColor="text1"/>
          <w:lang w:eastAsia="ko-KR"/>
        </w:rPr>
        <w:t>Proposal 13: RAN4 needs to investigate the transmit time accuracy from different anchor UEs.</w:t>
      </w:r>
    </w:p>
    <w:p w14:paraId="4FAAF552" w14:textId="35483E6F" w:rsidR="003E791D" w:rsidRDefault="003E791D" w:rsidP="00272403">
      <w:pPr>
        <w:rPr>
          <w:b/>
          <w:bCs/>
          <w:color w:val="000000" w:themeColor="text1"/>
          <w:lang w:eastAsia="ko-KR"/>
        </w:rPr>
      </w:pPr>
      <w:r>
        <w:rPr>
          <w:b/>
          <w:bCs/>
          <w:color w:val="000000" w:themeColor="text1"/>
          <w:lang w:eastAsia="ko-KR"/>
        </w:rPr>
        <w:t xml:space="preserve">Proposal 14: </w:t>
      </w:r>
      <w:r w:rsidR="00BE25E4">
        <w:rPr>
          <w:b/>
          <w:bCs/>
          <w:color w:val="000000" w:themeColor="text1"/>
          <w:lang w:eastAsia="ko-KR"/>
        </w:rPr>
        <w:t>RAN4 to investigate the impact of synchronization source change on SL positioning measurement.</w:t>
      </w:r>
    </w:p>
    <w:p w14:paraId="06CCEC8F" w14:textId="2D17873D" w:rsidR="003E791D" w:rsidRDefault="003E791D" w:rsidP="00272403">
      <w:pPr>
        <w:rPr>
          <w:b/>
          <w:bCs/>
          <w:color w:val="000000" w:themeColor="text1"/>
          <w:lang w:eastAsia="ko-KR"/>
        </w:rPr>
      </w:pPr>
      <w:r>
        <w:rPr>
          <w:b/>
          <w:bCs/>
          <w:color w:val="000000" w:themeColor="text1"/>
          <w:lang w:eastAsia="ko-KR"/>
        </w:rPr>
        <w:t xml:space="preserve">Proposal 15: </w:t>
      </w:r>
      <w:r w:rsidRPr="00D47244">
        <w:rPr>
          <w:b/>
          <w:bCs/>
          <w:color w:val="000000" w:themeColor="text1"/>
          <w:lang w:eastAsia="ko-KR"/>
        </w:rPr>
        <w:t xml:space="preserve">RAN4 to study the requirement for both SL-DRX and </w:t>
      </w:r>
      <w:proofErr w:type="gramStart"/>
      <w:r w:rsidRPr="00D47244">
        <w:rPr>
          <w:b/>
          <w:bCs/>
          <w:color w:val="000000" w:themeColor="text1"/>
          <w:lang w:eastAsia="ko-KR"/>
        </w:rPr>
        <w:t>non SL</w:t>
      </w:r>
      <w:proofErr w:type="gramEnd"/>
      <w:r w:rsidRPr="00D47244">
        <w:rPr>
          <w:b/>
          <w:bCs/>
          <w:color w:val="000000" w:themeColor="text1"/>
          <w:lang w:eastAsia="ko-KR"/>
        </w:rPr>
        <w:t>-DRX case.</w:t>
      </w:r>
    </w:p>
    <w:p w14:paraId="5DF50CCC" w14:textId="2CFCA78F" w:rsidR="003E791D" w:rsidRDefault="003E791D" w:rsidP="00272403">
      <w:r>
        <w:rPr>
          <w:b/>
          <w:bCs/>
          <w:color w:val="000000" w:themeColor="text1"/>
          <w:lang w:eastAsia="ko-KR"/>
        </w:rPr>
        <w:t xml:space="preserve">Proposal 16: </w:t>
      </w:r>
      <w:r w:rsidRPr="00D47244">
        <w:rPr>
          <w:b/>
          <w:bCs/>
          <w:color w:val="000000" w:themeColor="text1"/>
          <w:lang w:eastAsia="ko-KR"/>
        </w:rPr>
        <w:t>RAN4 can investigate further if legacy CSSF requirement could be used or not</w:t>
      </w:r>
      <w:r>
        <w:t>.</w:t>
      </w:r>
    </w:p>
    <w:p w14:paraId="274D6B39" w14:textId="4368B020" w:rsidR="003E791D" w:rsidRDefault="003E791D" w:rsidP="00272403">
      <w:pPr>
        <w:rPr>
          <w:b/>
          <w:bCs/>
          <w:color w:val="000000" w:themeColor="text1"/>
          <w:lang w:eastAsia="ko-KR"/>
        </w:rPr>
      </w:pPr>
      <w:r w:rsidRPr="006D1628">
        <w:rPr>
          <w:b/>
          <w:bCs/>
          <w:color w:val="000000" w:themeColor="text1"/>
          <w:lang w:eastAsia="ko-KR"/>
        </w:rPr>
        <w:t xml:space="preserve">Proposal 17: </w:t>
      </w:r>
      <w:r w:rsidR="008358EF">
        <w:rPr>
          <w:b/>
          <w:bCs/>
          <w:color w:val="000000" w:themeColor="text1"/>
          <w:lang w:eastAsia="ko-KR"/>
        </w:rPr>
        <w:t>RAN4 to support</w:t>
      </w:r>
      <w:r w:rsidRPr="00D47244">
        <w:rPr>
          <w:b/>
          <w:bCs/>
          <w:color w:val="000000" w:themeColor="text1"/>
          <w:lang w:eastAsia="ko-KR"/>
        </w:rPr>
        <w:t xml:space="preserve"> option 2, </w:t>
      </w:r>
      <w:r w:rsidR="00256DAC">
        <w:rPr>
          <w:b/>
          <w:bCs/>
          <w:color w:val="000000" w:themeColor="text1"/>
          <w:lang w:eastAsia="ko-KR"/>
        </w:rPr>
        <w:t xml:space="preserve">the </w:t>
      </w:r>
      <w:r w:rsidRPr="00D47244">
        <w:rPr>
          <w:b/>
          <w:bCs/>
          <w:color w:val="000000" w:themeColor="text1"/>
          <w:lang w:eastAsia="ko-KR"/>
        </w:rPr>
        <w:t>transition from one to another scenario.</w:t>
      </w:r>
    </w:p>
    <w:p w14:paraId="0C9D15FC" w14:textId="20930F87" w:rsidR="003E791D" w:rsidRDefault="003E791D" w:rsidP="00272403">
      <w:pPr>
        <w:rPr>
          <w:b/>
          <w:bCs/>
          <w:color w:val="000000" w:themeColor="text1"/>
          <w:lang w:eastAsia="ko-KR"/>
        </w:rPr>
      </w:pPr>
      <w:r>
        <w:rPr>
          <w:b/>
          <w:bCs/>
          <w:color w:val="000000" w:themeColor="text1"/>
          <w:lang w:eastAsia="ko-KR"/>
        </w:rPr>
        <w:t xml:space="preserve">Proposal 18: </w:t>
      </w:r>
      <w:r w:rsidRPr="00D47244">
        <w:rPr>
          <w:b/>
          <w:bCs/>
          <w:color w:val="000000" w:themeColor="text1"/>
          <w:lang w:eastAsia="ko-KR"/>
        </w:rPr>
        <w:t>RAN4 to study the impact of change of network coverage scenario of SL UE(s) on measurement requirement, measurement accuracy, etc.</w:t>
      </w:r>
    </w:p>
    <w:p w14:paraId="1C34160C" w14:textId="1B0431A3" w:rsidR="003E791D" w:rsidRPr="006D1628" w:rsidRDefault="003E791D" w:rsidP="006D1628">
      <w:pPr>
        <w:rPr>
          <w:bCs/>
          <w:color w:val="000000" w:themeColor="text1"/>
          <w:lang w:eastAsia="ko-KR"/>
        </w:rPr>
      </w:pPr>
      <w:r>
        <w:rPr>
          <w:b/>
          <w:bCs/>
          <w:color w:val="000000" w:themeColor="text1"/>
          <w:lang w:eastAsia="ko-KR"/>
        </w:rPr>
        <w:t xml:space="preserve">Proposal 19: </w:t>
      </w:r>
      <w:r w:rsidRPr="00D47244">
        <w:rPr>
          <w:b/>
          <w:bCs/>
          <w:color w:val="000000" w:themeColor="text1"/>
          <w:lang w:eastAsia="ko-KR"/>
        </w:rPr>
        <w:t>RAN4</w:t>
      </w:r>
      <w:r w:rsidRPr="00D47244">
        <w:rPr>
          <w:rFonts w:hint="eastAsia"/>
          <w:b/>
          <w:bCs/>
          <w:color w:val="000000" w:themeColor="text1"/>
          <w:lang w:eastAsia="ko-KR"/>
        </w:rPr>
        <w:t xml:space="preserve"> </w:t>
      </w:r>
      <w:r w:rsidRPr="00D47244">
        <w:rPr>
          <w:b/>
          <w:bCs/>
          <w:color w:val="000000" w:themeColor="text1"/>
          <w:lang w:eastAsia="ko-KR"/>
        </w:rPr>
        <w:t>to define the requirements for initiation/cease of SL transmissions for positioning once the UE behavior and procedure is defined in RAN1</w:t>
      </w:r>
      <w:r w:rsidRPr="00D47244">
        <w:rPr>
          <w:rFonts w:hint="eastAsia"/>
          <w:b/>
          <w:bCs/>
          <w:color w:val="000000" w:themeColor="text1"/>
          <w:lang w:eastAsia="ko-KR"/>
        </w:rPr>
        <w:t>.</w:t>
      </w:r>
    </w:p>
    <w:p w14:paraId="3DECD0F9" w14:textId="07410444" w:rsidR="003B659E" w:rsidRPr="0060543D" w:rsidRDefault="003B659E" w:rsidP="0060543D">
      <w:pPr>
        <w:pStyle w:val="RAN4H1"/>
        <w:numPr>
          <w:ilvl w:val="0"/>
          <w:numId w:val="0"/>
        </w:numPr>
        <w:ind w:left="360" w:hanging="360"/>
      </w:pPr>
      <w:bookmarkStart w:id="24" w:name="_Toc116995849"/>
      <w:r w:rsidRPr="00EF698B">
        <w:t>References</w:t>
      </w:r>
      <w:bookmarkEnd w:id="24"/>
    </w:p>
    <w:p w14:paraId="48CE4117" w14:textId="4C780EE2" w:rsidR="21268950" w:rsidRDefault="001D0FF3" w:rsidP="1CBB0BDE">
      <w:pPr>
        <w:pStyle w:val="ListParagraph"/>
        <w:numPr>
          <w:ilvl w:val="0"/>
          <w:numId w:val="12"/>
        </w:numPr>
        <w:ind w:right="-22"/>
        <w:rPr>
          <w:rFonts w:eastAsia="Times New Roman" w:cs="Times New Roman"/>
          <w:color w:val="000000" w:themeColor="text1"/>
          <w:szCs w:val="20"/>
        </w:rPr>
      </w:pPr>
      <w:r>
        <w:rPr>
          <w:rFonts w:eastAsia="Times New Roman" w:cs="Times New Roman"/>
          <w:color w:val="000000" w:themeColor="text1"/>
          <w:szCs w:val="20"/>
        </w:rPr>
        <w:t>RP-230328, Revised WID on Expanded and Improved NR positioning, 3GPP TSG RAN#99.</w:t>
      </w:r>
    </w:p>
    <w:p w14:paraId="609D0E74" w14:textId="06E6861A" w:rsidR="21268950" w:rsidRDefault="21268950" w:rsidP="001D0FF3">
      <w:pPr>
        <w:pStyle w:val="ListParagraph"/>
        <w:numPr>
          <w:ilvl w:val="0"/>
          <w:numId w:val="12"/>
        </w:numPr>
        <w:ind w:right="-22"/>
        <w:jc w:val="both"/>
        <w:rPr>
          <w:rFonts w:eastAsia="Times New Roman" w:cs="Times New Roman"/>
          <w:color w:val="000000" w:themeColor="text1"/>
          <w:szCs w:val="20"/>
        </w:rPr>
      </w:pPr>
      <w:r w:rsidRPr="1CBB0BDE">
        <w:rPr>
          <w:rFonts w:eastAsia="Times New Roman" w:cs="Times New Roman"/>
          <w:color w:val="000000" w:themeColor="text1"/>
          <w:szCs w:val="20"/>
          <w:lang w:val="en-GB"/>
        </w:rPr>
        <w:t>3GPP TS-38.133, “Requirements for support of radio resource management (Release 17)”</w:t>
      </w:r>
    </w:p>
    <w:p w14:paraId="5515E675" w14:textId="4E3DB207" w:rsidR="000040DC" w:rsidRPr="00C3323F" w:rsidRDefault="00B732AB" w:rsidP="000040DC">
      <w:pPr>
        <w:pStyle w:val="ListParagraph"/>
        <w:numPr>
          <w:ilvl w:val="0"/>
          <w:numId w:val="12"/>
        </w:numPr>
        <w:ind w:right="-22"/>
      </w:pPr>
      <w:r>
        <w:t>R4-230</w:t>
      </w:r>
      <w:r w:rsidR="001E6D96">
        <w:t>6351</w:t>
      </w:r>
      <w:r w:rsidRPr="006D1628">
        <w:rPr>
          <w:rFonts w:eastAsia="Times New Roman" w:cs="Times New Roman"/>
          <w:color w:val="000000" w:themeColor="text1"/>
          <w:szCs w:val="20"/>
          <w:lang w:val="en-GB"/>
        </w:rPr>
        <w:t xml:space="preserve">, </w:t>
      </w:r>
      <w:bookmarkStart w:id="25" w:name="_Hlk133918982"/>
      <w:r w:rsidR="00480A77" w:rsidRPr="006D1628">
        <w:rPr>
          <w:rFonts w:eastAsia="Times New Roman" w:cs="Times New Roman"/>
          <w:color w:val="000000" w:themeColor="text1"/>
          <w:szCs w:val="20"/>
          <w:lang w:val="en-GB"/>
        </w:rPr>
        <w:t xml:space="preserve">WF on RRM requirements for NR </w:t>
      </w:r>
      <w:proofErr w:type="spellStart"/>
      <w:r w:rsidR="00480A77" w:rsidRPr="006D1628">
        <w:rPr>
          <w:rFonts w:eastAsia="Times New Roman" w:cs="Times New Roman"/>
          <w:color w:val="000000" w:themeColor="text1"/>
          <w:szCs w:val="20"/>
          <w:lang w:val="en-GB"/>
        </w:rPr>
        <w:t>sidelink</w:t>
      </w:r>
      <w:proofErr w:type="spellEnd"/>
      <w:r w:rsidR="00480A77" w:rsidRPr="006D1628">
        <w:rPr>
          <w:rFonts w:eastAsia="Times New Roman" w:cs="Times New Roman"/>
          <w:color w:val="000000" w:themeColor="text1"/>
          <w:szCs w:val="20"/>
          <w:lang w:val="en-GB"/>
        </w:rPr>
        <w:t xml:space="preserve"> positioning and carrier phase positioning</w:t>
      </w:r>
      <w:bookmarkEnd w:id="25"/>
      <w:r>
        <w:t xml:space="preserve">, </w:t>
      </w:r>
      <w:r w:rsidR="00480A77">
        <w:t>CATT</w:t>
      </w:r>
    </w:p>
    <w:p w14:paraId="1D73E5C7" w14:textId="41860A15" w:rsidR="00B732AB" w:rsidRPr="00C3323F" w:rsidRDefault="00B732AB" w:rsidP="000040DC">
      <w:pPr>
        <w:pStyle w:val="ListParagraph"/>
        <w:numPr>
          <w:ilvl w:val="0"/>
          <w:numId w:val="12"/>
        </w:numPr>
        <w:ind w:right="-22"/>
      </w:pPr>
      <w:r>
        <w:t>R4-230</w:t>
      </w:r>
      <w:r w:rsidR="00256DAC">
        <w:t>6246</w:t>
      </w:r>
      <w:r>
        <w:t xml:space="preserve">, </w:t>
      </w:r>
      <w:r w:rsidR="00256DAC" w:rsidRPr="00716E6F">
        <w:rPr>
          <w:color w:val="000000" w:themeColor="text1"/>
          <w:szCs w:val="20"/>
          <w:lang w:val="en-GB"/>
        </w:rPr>
        <w:t>Topic summary for [106bis-e][215] NR_pos_enh2_part2</w:t>
      </w:r>
      <w:r>
        <w:t>, Moderator (</w:t>
      </w:r>
      <w:r w:rsidR="00256DAC">
        <w:t>CATT</w:t>
      </w:r>
      <w:r>
        <w:t>)</w:t>
      </w:r>
    </w:p>
    <w:p w14:paraId="7BF9089C" w14:textId="77777777" w:rsidR="00707CC6" w:rsidRDefault="00707CC6" w:rsidP="000040DC">
      <w:pPr>
        <w:ind w:right="-22"/>
        <w:rPr>
          <w:u w:val="single"/>
        </w:rPr>
      </w:pPr>
    </w:p>
    <w:p w14:paraId="0CE2984C" w14:textId="5F9C8740" w:rsidR="0060543D" w:rsidRPr="00226981" w:rsidRDefault="00226981" w:rsidP="00707CC6">
      <w:pPr>
        <w:pStyle w:val="RAN4H1"/>
        <w:numPr>
          <w:ilvl w:val="0"/>
          <w:numId w:val="0"/>
        </w:numPr>
        <w:tabs>
          <w:tab w:val="left" w:pos="1276"/>
        </w:tabs>
      </w:pPr>
      <w:r w:rsidRPr="00226981">
        <w:lastRenderedPageBreak/>
        <w:t xml:space="preserve">Annex: </w:t>
      </w:r>
      <w:r w:rsidR="00762E91">
        <w:t>RAN1 #112</w:t>
      </w:r>
      <w:r w:rsidR="00DA5247">
        <w:t>bis-e</w:t>
      </w:r>
      <w:r w:rsidR="00762E91">
        <w:t xml:space="preserve"> Agreemen</w:t>
      </w:r>
      <w:r w:rsidR="00BE7938">
        <w:t>t</w:t>
      </w:r>
      <w:r w:rsidR="00A37CDE">
        <w:t>s</w:t>
      </w:r>
      <w:r w:rsidR="00BE7938">
        <w:t xml:space="preserve"> on</w:t>
      </w:r>
      <w:r w:rsidR="00A37CDE">
        <w:t xml:space="preserve"> </w:t>
      </w:r>
      <w:r w:rsidR="00BE7938">
        <w:t>SL positioning</w:t>
      </w:r>
    </w:p>
    <w:tbl>
      <w:tblPr>
        <w:tblStyle w:val="TableGrid"/>
        <w:tblW w:w="0" w:type="auto"/>
        <w:tblLook w:val="04A0" w:firstRow="1" w:lastRow="0" w:firstColumn="1" w:lastColumn="0" w:noHBand="0" w:noVBand="1"/>
      </w:tblPr>
      <w:tblGrid>
        <w:gridCol w:w="9617"/>
      </w:tblGrid>
      <w:tr w:rsidR="00D6137E" w14:paraId="0FF4FBE3" w14:textId="77777777" w:rsidTr="00D6137E">
        <w:tc>
          <w:tcPr>
            <w:tcW w:w="9617" w:type="dxa"/>
          </w:tcPr>
          <w:p w14:paraId="477FCB10" w14:textId="65253C23" w:rsidR="00201FF2" w:rsidRPr="00221615" w:rsidRDefault="001D6E3B" w:rsidP="00221615">
            <w:pPr>
              <w:pStyle w:val="RAN4H2"/>
              <w:numPr>
                <w:ilvl w:val="0"/>
                <w:numId w:val="0"/>
              </w:numPr>
              <w:rPr>
                <w:lang w:eastAsia="ko-KR"/>
              </w:rPr>
            </w:pPr>
            <w:bookmarkStart w:id="26" w:name="_Toc131604800"/>
            <w:proofErr w:type="gramStart"/>
            <w:r>
              <w:rPr>
                <w:lang w:eastAsia="ko-KR"/>
              </w:rPr>
              <w:lastRenderedPageBreak/>
              <w:t>9.5.1</w:t>
            </w:r>
            <w:r w:rsidR="005B0E65">
              <w:rPr>
                <w:lang w:eastAsia="ko-KR"/>
              </w:rPr>
              <w:t>.1</w:t>
            </w:r>
            <w:r>
              <w:rPr>
                <w:lang w:eastAsia="ko-KR"/>
              </w:rPr>
              <w:t xml:space="preserve">  </w:t>
            </w:r>
            <w:r w:rsidR="00201FF2" w:rsidRPr="00221615">
              <w:rPr>
                <w:lang w:eastAsia="ko-KR"/>
              </w:rPr>
              <w:t>SL</w:t>
            </w:r>
            <w:proofErr w:type="gramEnd"/>
            <w:r w:rsidR="00201FF2" w:rsidRPr="00221615">
              <w:rPr>
                <w:lang w:eastAsia="ko-KR"/>
              </w:rPr>
              <w:t xml:space="preserve"> positioning reference signal</w:t>
            </w:r>
            <w:bookmarkEnd w:id="26"/>
          </w:p>
          <w:p w14:paraId="1E49D1B8" w14:textId="77777777" w:rsidR="00390D06" w:rsidRDefault="00390D06" w:rsidP="00902AF4">
            <w:pPr>
              <w:spacing w:after="160" w:line="259" w:lineRule="auto"/>
              <w:ind w:left="720"/>
              <w:contextualSpacing/>
              <w:rPr>
                <w:szCs w:val="20"/>
              </w:rPr>
            </w:pPr>
          </w:p>
          <w:p w14:paraId="344DF6ED" w14:textId="77777777" w:rsidR="00725ADC" w:rsidRDefault="00725ADC" w:rsidP="00725ADC">
            <w:pPr>
              <w:rPr>
                <w:b/>
                <w:highlight w:val="green"/>
                <w:lang w:eastAsia="x-none"/>
              </w:rPr>
            </w:pPr>
            <w:r>
              <w:rPr>
                <w:b/>
                <w:highlight w:val="green"/>
                <w:lang w:eastAsia="x-none"/>
              </w:rPr>
              <w:t>Agreement</w:t>
            </w:r>
          </w:p>
          <w:p w14:paraId="2E06B14C" w14:textId="77777777" w:rsidR="00725ADC" w:rsidRDefault="00725ADC" w:rsidP="00725ADC">
            <w:pPr>
              <w:rPr>
                <w:iCs/>
              </w:rPr>
            </w:pPr>
            <w:r>
              <w:rPr>
                <w:iCs/>
              </w:rPr>
              <w:t xml:space="preserve">For SL PRS sequence generation, no additional parameters other than the following input parameters are used: slot number, symbol number, and the parameter </w:t>
            </w:r>
            <w:r w:rsidR="00221615">
              <w:rPr>
                <w:position w:val="-9"/>
              </w:rPr>
              <w:pict w14:anchorId="3FFA3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3.5pt" equationxml="&lt;">
                  <v:imagedata r:id="rId13" o:title="" chromakey="white"/>
                </v:shape>
              </w:pict>
            </w:r>
            <w:r>
              <w:rPr>
                <w:iCs/>
              </w:rPr>
              <w:fldChar w:fldCharType="begin"/>
            </w:r>
            <w:r>
              <w:rPr>
                <w:iCs/>
              </w:rPr>
              <w:instrText xml:space="preserve"> QUOTE </w:instrText>
            </w:r>
            <w:r w:rsidR="00221615">
              <w:rPr>
                <w:iCs/>
              </w:rPr>
              <w:pict w14:anchorId="7E219DF0">
                <v:shape id="_x0000_i1026" type="#_x0000_t75" style="width:27pt;height:14.25pt" equationxml="&lt;">
                  <v:imagedata r:id="rId14" o:title="" chromakey="white"/>
                </v:shape>
              </w:pict>
            </w:r>
            <w:r>
              <w:rPr>
                <w:iCs/>
              </w:rPr>
              <w:instrText xml:space="preserve"> </w:instrText>
            </w:r>
            <w:r w:rsidR="00000000">
              <w:rPr>
                <w:iCs/>
              </w:rPr>
              <w:fldChar w:fldCharType="separate"/>
            </w:r>
            <w:r>
              <w:rPr>
                <w:iCs/>
              </w:rPr>
              <w:fldChar w:fldCharType="end"/>
            </w:r>
            <w:r>
              <w:rPr>
                <w:iCs/>
              </w:rPr>
              <w:t>.</w:t>
            </w:r>
          </w:p>
          <w:p w14:paraId="51CC8A39" w14:textId="77777777" w:rsidR="00725ADC" w:rsidRDefault="00725ADC" w:rsidP="00725ADC">
            <w:pPr>
              <w:rPr>
                <w:iCs/>
              </w:rPr>
            </w:pPr>
          </w:p>
          <w:p w14:paraId="2EDF8FD7" w14:textId="77777777" w:rsidR="00725ADC" w:rsidRDefault="00725ADC" w:rsidP="00725ADC">
            <w:pPr>
              <w:rPr>
                <w:b/>
                <w:highlight w:val="green"/>
                <w:lang w:eastAsia="x-none"/>
              </w:rPr>
            </w:pPr>
            <w:r>
              <w:rPr>
                <w:b/>
                <w:highlight w:val="green"/>
                <w:lang w:eastAsia="x-none"/>
              </w:rPr>
              <w:t>Agreement</w:t>
            </w:r>
          </w:p>
          <w:p w14:paraId="519DEA7E" w14:textId="77777777" w:rsidR="00725ADC" w:rsidRDefault="00725ADC" w:rsidP="00725ADC">
            <w:pPr>
              <w:rPr>
                <w:iCs/>
              </w:rPr>
            </w:pPr>
            <w:r>
              <w:rPr>
                <w:iCs/>
              </w:rPr>
              <w:t>TDM-based multiplexing in a slot of SL PRS from different UEs is NOT supported for a shared resource pool.</w:t>
            </w:r>
          </w:p>
          <w:p w14:paraId="3239D73D" w14:textId="77777777" w:rsidR="00725ADC" w:rsidRDefault="00725ADC" w:rsidP="00725ADC">
            <w:pPr>
              <w:rPr>
                <w:iCs/>
              </w:rPr>
            </w:pPr>
          </w:p>
          <w:p w14:paraId="7003157A" w14:textId="77777777" w:rsidR="00725ADC" w:rsidRDefault="00725ADC" w:rsidP="00725ADC">
            <w:pPr>
              <w:rPr>
                <w:b/>
                <w:highlight w:val="green"/>
                <w:lang w:eastAsia="x-none"/>
              </w:rPr>
            </w:pPr>
            <w:r>
              <w:rPr>
                <w:b/>
                <w:highlight w:val="green"/>
                <w:lang w:eastAsia="x-none"/>
              </w:rPr>
              <w:t>Agreement</w:t>
            </w:r>
          </w:p>
          <w:p w14:paraId="415BCCC0" w14:textId="77777777" w:rsidR="00725ADC" w:rsidRDefault="00725ADC" w:rsidP="00725ADC">
            <w:pPr>
              <w:rPr>
                <w:iCs/>
              </w:rPr>
            </w:pPr>
            <w:r>
              <w:rPr>
                <w:iCs/>
              </w:rPr>
              <w:t xml:space="preserve">SL PRS resource sets are not defined in Rel-18. </w:t>
            </w:r>
          </w:p>
          <w:p w14:paraId="79CABD16" w14:textId="77777777" w:rsidR="00725ADC" w:rsidRDefault="00725ADC" w:rsidP="00725ADC">
            <w:pPr>
              <w:rPr>
                <w:i/>
                <w:iCs/>
                <w:color w:val="00B0F0"/>
                <w:szCs w:val="20"/>
              </w:rPr>
            </w:pPr>
          </w:p>
          <w:p w14:paraId="71C4DEF0" w14:textId="77777777" w:rsidR="00725ADC" w:rsidRDefault="00725ADC" w:rsidP="00725ADC">
            <w:pPr>
              <w:rPr>
                <w:rFonts w:ascii="Times" w:hAnsi="Times"/>
                <w:b/>
                <w:szCs w:val="24"/>
                <w:highlight w:val="green"/>
                <w:lang w:eastAsia="x-none"/>
              </w:rPr>
            </w:pPr>
            <w:r>
              <w:rPr>
                <w:b/>
                <w:highlight w:val="green"/>
                <w:lang w:eastAsia="x-none"/>
              </w:rPr>
              <w:t>Agreement</w:t>
            </w:r>
          </w:p>
          <w:p w14:paraId="28A99766" w14:textId="77777777" w:rsidR="00725ADC" w:rsidRDefault="00725ADC" w:rsidP="00725ADC">
            <w:pPr>
              <w:tabs>
                <w:tab w:val="left" w:pos="0"/>
              </w:tabs>
              <w:rPr>
                <w:iCs/>
              </w:rPr>
            </w:pPr>
            <w:r>
              <w:rPr>
                <w:iCs/>
              </w:rPr>
              <w:t xml:space="preserve">(M, N) patterns with M &gt; N with full staggering are supported. </w:t>
            </w:r>
          </w:p>
          <w:p w14:paraId="0D21E16D" w14:textId="77777777" w:rsidR="00725ADC" w:rsidRDefault="00725ADC" w:rsidP="00725ADC">
            <w:pPr>
              <w:numPr>
                <w:ilvl w:val="0"/>
                <w:numId w:val="20"/>
              </w:numPr>
              <w:rPr>
                <w:iCs/>
              </w:rPr>
            </w:pPr>
            <w:r>
              <w:rPr>
                <w:iCs/>
              </w:rPr>
              <w:t>In the last (M-N) symbols, the SL PRS symbols are repeated with same order of comb offsets as in the first N symbols.</w:t>
            </w:r>
          </w:p>
          <w:p w14:paraId="67D1BD01" w14:textId="77777777" w:rsidR="00725ADC" w:rsidRDefault="00725ADC" w:rsidP="00725ADC">
            <w:pPr>
              <w:rPr>
                <w:iCs/>
              </w:rPr>
            </w:pPr>
          </w:p>
          <w:p w14:paraId="744CC838" w14:textId="77777777" w:rsidR="00725ADC" w:rsidRDefault="00725ADC" w:rsidP="00725ADC">
            <w:pPr>
              <w:rPr>
                <w:b/>
                <w:highlight w:val="green"/>
                <w:lang w:eastAsia="x-none"/>
              </w:rPr>
            </w:pPr>
            <w:r>
              <w:rPr>
                <w:b/>
                <w:highlight w:val="green"/>
                <w:lang w:eastAsia="x-none"/>
              </w:rPr>
              <w:t>Agreement</w:t>
            </w:r>
          </w:p>
          <w:p w14:paraId="40AA0C06" w14:textId="77777777" w:rsidR="00725ADC" w:rsidRDefault="00725ADC" w:rsidP="00725ADC">
            <w:pPr>
              <w:rPr>
                <w:iCs/>
              </w:rPr>
            </w:pPr>
            <w:r>
              <w:rPr>
                <w:iCs/>
              </w:rPr>
              <w:t>An AGC symbol preceding a SL PRS resource is not considered as part of the SL PRS resource itself.</w:t>
            </w:r>
          </w:p>
          <w:p w14:paraId="569C096F" w14:textId="77777777" w:rsidR="00725ADC" w:rsidRDefault="00725ADC" w:rsidP="00725ADC">
            <w:pPr>
              <w:rPr>
                <w:iCs/>
              </w:rPr>
            </w:pPr>
          </w:p>
          <w:p w14:paraId="3B22DD90" w14:textId="77777777" w:rsidR="00725ADC" w:rsidRDefault="00725ADC" w:rsidP="00725ADC">
            <w:pPr>
              <w:rPr>
                <w:b/>
                <w:highlight w:val="green"/>
                <w:lang w:eastAsia="x-none"/>
              </w:rPr>
            </w:pPr>
            <w:r>
              <w:rPr>
                <w:b/>
                <w:highlight w:val="green"/>
                <w:lang w:eastAsia="x-none"/>
              </w:rPr>
              <w:t>Agreement</w:t>
            </w:r>
          </w:p>
          <w:p w14:paraId="439AA8EA" w14:textId="77777777" w:rsidR="00725ADC" w:rsidRDefault="00725ADC" w:rsidP="00725ADC">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1F4EFD6A" w14:textId="77777777" w:rsidR="00725ADC" w:rsidRDefault="00725ADC" w:rsidP="00725ADC">
            <w:pPr>
              <w:numPr>
                <w:ilvl w:val="0"/>
                <w:numId w:val="20"/>
              </w:numPr>
              <w:tabs>
                <w:tab w:val="left" w:pos="0"/>
              </w:tabs>
              <w:rPr>
                <w:iCs/>
              </w:rPr>
            </w:pPr>
            <w:r>
              <w:rPr>
                <w:iCs/>
              </w:rPr>
              <w:t>The same principle as for PSSCH power control is applied for deciding which (i.e., SL, DL, or SL and DL) pathloss to use.</w:t>
            </w:r>
          </w:p>
          <w:p w14:paraId="345C8E45" w14:textId="77777777" w:rsidR="00725ADC" w:rsidRDefault="00725ADC" w:rsidP="00725ADC">
            <w:pPr>
              <w:numPr>
                <w:ilvl w:val="0"/>
                <w:numId w:val="20"/>
              </w:numPr>
              <w:rPr>
                <w:iCs/>
              </w:rPr>
            </w:pPr>
            <w:r>
              <w:rPr>
                <w:iCs/>
              </w:rPr>
              <w:t>FFS: SL pathloss reference for open-loop power control for SL PRS.</w:t>
            </w:r>
          </w:p>
          <w:p w14:paraId="5DCAC0D6" w14:textId="77777777" w:rsidR="00725ADC" w:rsidRDefault="00725ADC" w:rsidP="00725ADC">
            <w:pPr>
              <w:rPr>
                <w:iCs/>
              </w:rPr>
            </w:pPr>
          </w:p>
          <w:p w14:paraId="4654AE6E" w14:textId="77777777" w:rsidR="00725ADC" w:rsidRDefault="00725ADC" w:rsidP="00725ADC">
            <w:pPr>
              <w:rPr>
                <w:iCs/>
              </w:rPr>
            </w:pPr>
            <w:r>
              <w:rPr>
                <w:b/>
                <w:iCs/>
              </w:rPr>
              <w:t>R1-2303964</w:t>
            </w:r>
            <w:r>
              <w:rPr>
                <w:iCs/>
              </w:rPr>
              <w:tab/>
              <w:t>FL summary #2 on SL positioning reference signal</w:t>
            </w:r>
            <w:r>
              <w:rPr>
                <w:iCs/>
              </w:rPr>
              <w:tab/>
              <w:t>Moderator (Intel Corporation)</w:t>
            </w:r>
          </w:p>
          <w:p w14:paraId="39B47FE3" w14:textId="77777777" w:rsidR="00725ADC" w:rsidRDefault="00725ADC" w:rsidP="00725ADC">
            <w:pPr>
              <w:rPr>
                <w:iCs/>
              </w:rPr>
            </w:pPr>
          </w:p>
          <w:p w14:paraId="5C9AFDB5" w14:textId="77777777" w:rsidR="00725ADC" w:rsidRDefault="00725ADC" w:rsidP="00725ADC">
            <w:pPr>
              <w:rPr>
                <w:b/>
                <w:iCs/>
              </w:rPr>
            </w:pPr>
            <w:r>
              <w:rPr>
                <w:b/>
                <w:iCs/>
                <w:highlight w:val="green"/>
              </w:rPr>
              <w:t>Agreement</w:t>
            </w:r>
          </w:p>
          <w:p w14:paraId="4103E537" w14:textId="77777777" w:rsidR="00725ADC" w:rsidRDefault="00725ADC" w:rsidP="00725ADC">
            <w:pPr>
              <w:rPr>
                <w:iCs/>
              </w:rPr>
            </w:pPr>
            <w:r>
              <w:rPr>
                <w:iCs/>
              </w:rPr>
              <w:t xml:space="preserve">At least for dedicated SL PRS resource pools, in addition to already-agreed (M, N) = (2, 2), (4, 4), fully staggered pattern with (M, N) = (6, 6) is supported. </w:t>
            </w:r>
          </w:p>
          <w:p w14:paraId="4D7D4E5D" w14:textId="77777777" w:rsidR="00725ADC" w:rsidRDefault="00725ADC" w:rsidP="00725ADC">
            <w:pPr>
              <w:numPr>
                <w:ilvl w:val="0"/>
                <w:numId w:val="20"/>
              </w:numPr>
              <w:tabs>
                <w:tab w:val="left" w:pos="0"/>
              </w:tabs>
              <w:rPr>
                <w:iCs/>
              </w:rPr>
            </w:pPr>
            <w:r>
              <w:rPr>
                <w:iCs/>
              </w:rPr>
              <w:t>FFS: Other values of (M, N).</w:t>
            </w:r>
          </w:p>
          <w:p w14:paraId="5B342864" w14:textId="77777777" w:rsidR="00725ADC" w:rsidRDefault="00725ADC" w:rsidP="00725ADC">
            <w:pPr>
              <w:numPr>
                <w:ilvl w:val="0"/>
                <w:numId w:val="20"/>
              </w:numPr>
              <w:tabs>
                <w:tab w:val="left" w:pos="0"/>
              </w:tabs>
              <w:rPr>
                <w:iCs/>
              </w:rPr>
            </w:pPr>
            <w:r>
              <w:rPr>
                <w:iCs/>
              </w:rPr>
              <w:t>FFS: Applicability to shared resource pools.</w:t>
            </w:r>
          </w:p>
          <w:p w14:paraId="7AFE5FAA" w14:textId="77777777" w:rsidR="00725ADC" w:rsidRDefault="00725ADC" w:rsidP="00725ADC">
            <w:pPr>
              <w:rPr>
                <w:iCs/>
              </w:rPr>
            </w:pPr>
          </w:p>
          <w:p w14:paraId="0BA8E6B6" w14:textId="77777777" w:rsidR="00725ADC" w:rsidRDefault="00725ADC" w:rsidP="00725ADC">
            <w:pPr>
              <w:rPr>
                <w:b/>
                <w:iCs/>
              </w:rPr>
            </w:pPr>
            <w:r>
              <w:rPr>
                <w:b/>
                <w:iCs/>
                <w:highlight w:val="green"/>
              </w:rPr>
              <w:t>Agreement</w:t>
            </w:r>
          </w:p>
          <w:p w14:paraId="69A78199" w14:textId="77777777" w:rsidR="00725ADC" w:rsidRDefault="00725ADC" w:rsidP="00725ADC">
            <w:pPr>
              <w:numPr>
                <w:ilvl w:val="0"/>
                <w:numId w:val="20"/>
              </w:numPr>
              <w:tabs>
                <w:tab w:val="left" w:pos="0"/>
              </w:tabs>
              <w:rPr>
                <w:iCs/>
              </w:rPr>
            </w:pPr>
            <w:r>
              <w:rPr>
                <w:iCs/>
              </w:rPr>
              <w:t>A SL PRS resource refers to a time-frequency resource within a slot of a dedicated SL PRS resource pool that is used for SL PRS transmission.</w:t>
            </w:r>
          </w:p>
          <w:p w14:paraId="5A23AE3C" w14:textId="77777777" w:rsidR="00725ADC" w:rsidRDefault="00725ADC" w:rsidP="00725ADC">
            <w:pPr>
              <w:numPr>
                <w:ilvl w:val="1"/>
                <w:numId w:val="20"/>
              </w:numPr>
              <w:rPr>
                <w:iCs/>
              </w:rPr>
            </w:pPr>
            <w:r>
              <w:rPr>
                <w:iCs/>
              </w:rPr>
              <w:t>FFS: for a shared resource pool</w:t>
            </w:r>
          </w:p>
          <w:p w14:paraId="25E023F7" w14:textId="77777777" w:rsidR="00725ADC" w:rsidRDefault="00725ADC" w:rsidP="00725ADC">
            <w:pPr>
              <w:numPr>
                <w:ilvl w:val="0"/>
                <w:numId w:val="20"/>
              </w:numPr>
              <w:tabs>
                <w:tab w:val="num" w:pos="0"/>
              </w:tabs>
              <w:rPr>
                <w:iCs/>
              </w:rPr>
            </w:pPr>
            <w:r>
              <w:rPr>
                <w:iCs/>
              </w:rPr>
              <w:t xml:space="preserve">Characteristics associated with a SL PRS resource include at least: </w:t>
            </w:r>
          </w:p>
          <w:p w14:paraId="22D0915A" w14:textId="77777777" w:rsidR="00725ADC" w:rsidRDefault="00725ADC" w:rsidP="00725ADC">
            <w:pPr>
              <w:numPr>
                <w:ilvl w:val="1"/>
                <w:numId w:val="20"/>
              </w:numPr>
              <w:rPr>
                <w:iCs/>
              </w:rPr>
            </w:pPr>
            <w:r>
              <w:rPr>
                <w:iCs/>
              </w:rPr>
              <w:t xml:space="preserve">SL PRS resource ID, </w:t>
            </w:r>
          </w:p>
          <w:p w14:paraId="3664DC46" w14:textId="77777777" w:rsidR="00725ADC" w:rsidRDefault="00725ADC" w:rsidP="00725ADC">
            <w:pPr>
              <w:numPr>
                <w:ilvl w:val="1"/>
                <w:numId w:val="20"/>
              </w:numPr>
              <w:rPr>
                <w:iCs/>
              </w:rPr>
            </w:pPr>
            <w:r>
              <w:rPr>
                <w:iCs/>
              </w:rPr>
              <w:t xml:space="preserve">SL PRS comb offset and associated SL PRS comb size (N), </w:t>
            </w:r>
          </w:p>
          <w:p w14:paraId="56633435" w14:textId="77777777" w:rsidR="00725ADC" w:rsidRDefault="00725ADC" w:rsidP="00725ADC">
            <w:pPr>
              <w:numPr>
                <w:ilvl w:val="1"/>
                <w:numId w:val="20"/>
              </w:numPr>
              <w:rPr>
                <w:iCs/>
              </w:rPr>
            </w:pPr>
            <w:r>
              <w:rPr>
                <w:iCs/>
              </w:rPr>
              <w:t>SL PRS starting symbol and number of SL PRS symbols (M),</w:t>
            </w:r>
          </w:p>
          <w:p w14:paraId="36D6B9BC" w14:textId="77777777" w:rsidR="00725ADC" w:rsidRDefault="00725ADC" w:rsidP="00725ADC">
            <w:pPr>
              <w:numPr>
                <w:ilvl w:val="1"/>
                <w:numId w:val="20"/>
              </w:numPr>
              <w:rPr>
                <w:iCs/>
              </w:rPr>
            </w:pPr>
            <w:r>
              <w:rPr>
                <w:iCs/>
              </w:rPr>
              <w:t>SL PRS frequency domain allocation,</w:t>
            </w:r>
          </w:p>
          <w:p w14:paraId="66A02B06" w14:textId="77777777" w:rsidR="00725ADC" w:rsidRDefault="00725ADC" w:rsidP="00725ADC">
            <w:pPr>
              <w:numPr>
                <w:ilvl w:val="1"/>
                <w:numId w:val="20"/>
              </w:numPr>
              <w:rPr>
                <w:iCs/>
              </w:rPr>
            </w:pPr>
            <w:r>
              <w:rPr>
                <w:iCs/>
              </w:rPr>
              <w:t>Note: Additional parameters can be included as/when identified.</w:t>
            </w:r>
          </w:p>
          <w:p w14:paraId="299F7B32" w14:textId="77777777" w:rsidR="00725ADC" w:rsidRDefault="00725ADC" w:rsidP="00725ADC">
            <w:pPr>
              <w:numPr>
                <w:ilvl w:val="1"/>
                <w:numId w:val="20"/>
              </w:numPr>
              <w:rPr>
                <w:iCs/>
              </w:rPr>
            </w:pPr>
            <w:r>
              <w:rPr>
                <w:iCs/>
              </w:rPr>
              <w:t>FFS: other time domain aspects, if any</w:t>
            </w:r>
          </w:p>
          <w:p w14:paraId="6645E3DC" w14:textId="77777777" w:rsidR="00725ADC" w:rsidRDefault="00725ADC" w:rsidP="00725ADC">
            <w:pPr>
              <w:numPr>
                <w:ilvl w:val="0"/>
                <w:numId w:val="20"/>
              </w:numPr>
              <w:tabs>
                <w:tab w:val="num" w:pos="0"/>
              </w:tabs>
              <w:rPr>
                <w:iCs/>
              </w:rPr>
            </w:pPr>
            <w:r>
              <w:rPr>
                <w:iCs/>
              </w:rPr>
              <w:t>A SL PRS resource is identified by a SL PRS resource ID that is unique within a slot of a dedicated SL PRS resource pool.</w:t>
            </w:r>
          </w:p>
          <w:p w14:paraId="22435FB1" w14:textId="77777777" w:rsidR="00725ADC" w:rsidRDefault="00725ADC" w:rsidP="00725ADC">
            <w:pPr>
              <w:rPr>
                <w:iCs/>
              </w:rPr>
            </w:pPr>
            <w:r>
              <w:rPr>
                <w:rFonts w:eastAsia="Calibri"/>
                <w:bCs/>
              </w:rPr>
              <w:t>NOTE 1: The above does not imply need for signalling/(pre-)configuration of all these parameters</w:t>
            </w:r>
          </w:p>
          <w:p w14:paraId="0DBACAF1" w14:textId="77777777" w:rsidR="00725ADC" w:rsidRDefault="00725ADC" w:rsidP="00725ADC">
            <w:pPr>
              <w:rPr>
                <w:iCs/>
              </w:rPr>
            </w:pPr>
          </w:p>
          <w:p w14:paraId="52083785" w14:textId="77777777" w:rsidR="00725ADC" w:rsidRDefault="00725ADC" w:rsidP="00725ADC">
            <w:pPr>
              <w:rPr>
                <w:b/>
                <w:iCs/>
              </w:rPr>
            </w:pPr>
            <w:r>
              <w:rPr>
                <w:b/>
                <w:iCs/>
                <w:highlight w:val="green"/>
              </w:rPr>
              <w:t>Agreement</w:t>
            </w:r>
          </w:p>
          <w:p w14:paraId="2046DD75" w14:textId="77777777" w:rsidR="00725ADC" w:rsidRDefault="00725ADC" w:rsidP="00725ADC">
            <w:pPr>
              <w:rPr>
                <w:rFonts w:eastAsia="Calibri"/>
                <w:szCs w:val="20"/>
              </w:rPr>
            </w:pPr>
            <w:r>
              <w:rPr>
                <w:szCs w:val="20"/>
                <w:lang w:eastAsia="zh-CN"/>
              </w:rPr>
              <w:t xml:space="preserve">For SL PRS sequence generation, one of the following options is </w:t>
            </w:r>
            <w:proofErr w:type="gramStart"/>
            <w:r>
              <w:rPr>
                <w:szCs w:val="20"/>
                <w:lang w:eastAsia="zh-CN"/>
              </w:rPr>
              <w:t>down-selected</w:t>
            </w:r>
            <w:proofErr w:type="gramEnd"/>
            <w:r>
              <w:rPr>
                <w:szCs w:val="20"/>
                <w:lang w:eastAsia="zh-CN"/>
              </w:rPr>
              <w:t xml:space="preserve"> to define the</w:t>
            </w:r>
            <w:r>
              <w:rPr>
                <w:bCs/>
                <w:szCs w:val="20"/>
                <w:lang w:eastAsia="zh-CN"/>
              </w:rPr>
              <w:t xml:space="preserve"> parameter </w:t>
            </w:r>
            <w:r w:rsidR="00221615">
              <w:rPr>
                <w:position w:val="-9"/>
              </w:rPr>
              <w:pict w14:anchorId="6AB4F06E">
                <v:shape id="_x0000_i1027" type="#_x0000_t75" style="width:27pt;height:13.5pt" equationxml="&lt;">
                  <v:imagedata r:id="rId13" o:title="" chromakey="white"/>
                </v:shape>
              </w:pict>
            </w:r>
            <w:r>
              <w:rPr>
                <w:bCs/>
                <w:szCs w:val="20"/>
                <w:lang w:eastAsia="zh-CN"/>
              </w:rPr>
              <w:t xml:space="preserve"> </w:t>
            </w:r>
            <w:r>
              <w:rPr>
                <w:szCs w:val="20"/>
                <w:lang w:eastAsia="zh-CN"/>
              </w:rPr>
              <w:fldChar w:fldCharType="begin"/>
            </w:r>
            <w:r>
              <w:rPr>
                <w:szCs w:val="20"/>
                <w:lang w:eastAsia="zh-CN"/>
              </w:rPr>
              <w:instrText xml:space="preserve"> QUOTE </w:instrText>
            </w:r>
            <w:r w:rsidR="00221615">
              <w:rPr>
                <w:position w:val="-9"/>
                <w:szCs w:val="20"/>
              </w:rPr>
              <w:pict w14:anchorId="3A7889B2">
                <v:shape id="_x0000_i1028" type="#_x0000_t75" style="width:29.25pt;height:14.25pt" equationxml="&lt;">
                  <v:imagedata r:id="rId15" o:title="" chromakey="white"/>
                </v:shape>
              </w:pict>
            </w:r>
            <w:r>
              <w:rPr>
                <w:szCs w:val="20"/>
                <w:lang w:eastAsia="zh-CN"/>
              </w:rPr>
              <w:instrText xml:space="preserve"> </w:instrText>
            </w:r>
            <w:r w:rsidR="00000000">
              <w:rPr>
                <w:szCs w:val="20"/>
                <w:lang w:eastAsia="zh-CN"/>
              </w:rPr>
              <w:fldChar w:fldCharType="separate"/>
            </w:r>
            <w:r>
              <w:rPr>
                <w:szCs w:val="20"/>
                <w:lang w:eastAsia="zh-CN"/>
              </w:rPr>
              <w:fldChar w:fldCharType="end"/>
            </w:r>
            <w:r>
              <w:rPr>
                <w:szCs w:val="20"/>
                <w:lang w:eastAsia="zh-CN"/>
              </w:rPr>
              <w:t>:</w:t>
            </w:r>
          </w:p>
          <w:p w14:paraId="59AA99CF" w14:textId="77777777" w:rsidR="00725ADC" w:rsidRDefault="00725ADC" w:rsidP="00725ADC">
            <w:pPr>
              <w:numPr>
                <w:ilvl w:val="0"/>
                <w:numId w:val="20"/>
              </w:numPr>
              <w:tabs>
                <w:tab w:val="num" w:pos="0"/>
              </w:tabs>
              <w:rPr>
                <w:rFonts w:eastAsia="Calibri"/>
                <w:iCs/>
                <w:szCs w:val="20"/>
              </w:rPr>
            </w:pPr>
            <w:r>
              <w:rPr>
                <w:rFonts w:eastAsia="Calibri"/>
                <w:iCs/>
                <w:szCs w:val="20"/>
              </w:rPr>
              <w:t>Option 1:</w:t>
            </w:r>
            <w:r>
              <w:rPr>
                <w:rFonts w:eastAsia="Calibri"/>
                <w:szCs w:val="20"/>
              </w:rPr>
              <w:fldChar w:fldCharType="begin"/>
            </w:r>
            <w:r>
              <w:rPr>
                <w:rFonts w:eastAsia="Calibri"/>
                <w:szCs w:val="20"/>
              </w:rPr>
              <w:instrText xml:space="preserve"> QUOTE </w:instrText>
            </w:r>
            <w:r w:rsidR="00221615">
              <w:rPr>
                <w:position w:val="-9"/>
                <w:szCs w:val="20"/>
              </w:rPr>
              <w:pict w14:anchorId="3D47546C">
                <v:shape id="_x0000_i1029" type="#_x0000_t75" style="width:29.25pt;height:14.25pt" equationxml="&lt;">
                  <v:imagedata r:id="rId15" o:title="" chromakey="white"/>
                </v:shape>
              </w:pict>
            </w:r>
            <w:r>
              <w:rPr>
                <w:rFonts w:eastAsia="Calibri"/>
                <w:szCs w:val="20"/>
              </w:rPr>
              <w:instrText xml:space="preserve"> </w:instrText>
            </w:r>
            <w:r w:rsidR="00000000">
              <w:rPr>
                <w:rFonts w:eastAsia="Calibri"/>
                <w:szCs w:val="20"/>
              </w:rPr>
              <w:fldChar w:fldCharType="separate"/>
            </w:r>
            <w:r>
              <w:rPr>
                <w:rFonts w:eastAsia="Calibri"/>
                <w:szCs w:val="20"/>
              </w:rPr>
              <w:fldChar w:fldCharType="end"/>
            </w:r>
            <w:r>
              <w:rPr>
                <w:rFonts w:eastAsia="Calibri"/>
                <w:szCs w:val="20"/>
              </w:rPr>
              <w:t xml:space="preserve"> </w:t>
            </w:r>
            <w:r w:rsidR="00221615">
              <w:rPr>
                <w:position w:val="-9"/>
              </w:rPr>
              <w:pict w14:anchorId="747E7624">
                <v:shape id="_x0000_i1030" type="#_x0000_t75" style="width:27pt;height:13.5pt" equationxml="&lt;">
                  <v:imagedata r:id="rId13" o:title="" chromakey="white"/>
                </v:shape>
              </w:pict>
            </w:r>
            <w:r>
              <w:rPr>
                <w:position w:val="-9"/>
              </w:rPr>
              <w:t xml:space="preserve"> </w:t>
            </w:r>
            <w:r>
              <w:rPr>
                <w:rFonts w:eastAsia="Calibri"/>
                <w:szCs w:val="20"/>
              </w:rPr>
              <w:t xml:space="preserve">is </w:t>
            </w:r>
            <w:r>
              <w:rPr>
                <w:rFonts w:eastAsia="Calibri"/>
                <w:bCs/>
                <w:iCs/>
                <w:szCs w:val="20"/>
              </w:rPr>
              <w:t>a higher layer parameter</w:t>
            </w:r>
            <w:r>
              <w:rPr>
                <w:rFonts w:eastAsia="Calibri"/>
                <w:iCs/>
                <w:szCs w:val="20"/>
              </w:rPr>
              <w:t>.</w:t>
            </w:r>
          </w:p>
          <w:p w14:paraId="00DB7EE8" w14:textId="77777777" w:rsidR="00725ADC" w:rsidRDefault="00725ADC" w:rsidP="00725ADC">
            <w:pPr>
              <w:numPr>
                <w:ilvl w:val="1"/>
                <w:numId w:val="20"/>
              </w:numPr>
              <w:rPr>
                <w:rFonts w:eastAsia="Calibri"/>
                <w:iCs/>
                <w:szCs w:val="20"/>
              </w:rPr>
            </w:pPr>
            <w:r>
              <w:rPr>
                <w:rFonts w:eastAsia="Calibri"/>
                <w:bCs/>
                <w:iCs/>
                <w:szCs w:val="20"/>
              </w:rPr>
              <w:t>FFS: How the higher layer parameter is obtained, e.g., (pre-)configuration or via LPP/SLPP, etc.</w:t>
            </w:r>
          </w:p>
          <w:p w14:paraId="7FA0428D" w14:textId="77777777" w:rsidR="00725ADC" w:rsidRDefault="00725ADC" w:rsidP="00725ADC">
            <w:pPr>
              <w:numPr>
                <w:ilvl w:val="0"/>
                <w:numId w:val="20"/>
              </w:numPr>
              <w:tabs>
                <w:tab w:val="num" w:pos="0"/>
              </w:tabs>
              <w:rPr>
                <w:rFonts w:eastAsia="Calibri"/>
                <w:bCs/>
                <w:iCs/>
                <w:szCs w:val="20"/>
              </w:rPr>
            </w:pPr>
            <w:r>
              <w:rPr>
                <w:rFonts w:eastAsia="Calibri"/>
                <w:iCs/>
                <w:szCs w:val="20"/>
              </w:rPr>
              <w:t>Option 2:</w:t>
            </w:r>
            <w:r>
              <w:rPr>
                <w:rFonts w:eastAsia="Calibri"/>
                <w:szCs w:val="20"/>
              </w:rPr>
              <w:fldChar w:fldCharType="begin"/>
            </w:r>
            <w:r>
              <w:rPr>
                <w:rFonts w:eastAsia="Calibri"/>
                <w:szCs w:val="20"/>
              </w:rPr>
              <w:instrText xml:space="preserve"> QUOTE </w:instrText>
            </w:r>
            <w:r w:rsidR="00221615">
              <w:rPr>
                <w:position w:val="-9"/>
                <w:szCs w:val="20"/>
              </w:rPr>
              <w:pict w14:anchorId="32874B26">
                <v:shape id="_x0000_i1031" type="#_x0000_t75" style="width:29.25pt;height:14.25pt" equationxml="&lt;">
                  <v:imagedata r:id="rId15" o:title="" chromakey="white"/>
                </v:shape>
              </w:pict>
            </w:r>
            <w:r>
              <w:rPr>
                <w:rFonts w:eastAsia="Calibri"/>
                <w:szCs w:val="20"/>
              </w:rPr>
              <w:instrText xml:space="preserve"> </w:instrText>
            </w:r>
            <w:r w:rsidR="00000000">
              <w:rPr>
                <w:rFonts w:eastAsia="Calibri"/>
                <w:szCs w:val="20"/>
              </w:rPr>
              <w:fldChar w:fldCharType="separate"/>
            </w:r>
            <w:r>
              <w:rPr>
                <w:rFonts w:eastAsia="Calibri"/>
                <w:szCs w:val="20"/>
              </w:rPr>
              <w:fldChar w:fldCharType="end"/>
            </w:r>
            <w:r>
              <w:rPr>
                <w:rFonts w:eastAsia="Calibri"/>
                <w:szCs w:val="20"/>
              </w:rPr>
              <w:t xml:space="preserve"> </w:t>
            </w:r>
            <w:r w:rsidR="00221615">
              <w:rPr>
                <w:position w:val="-9"/>
              </w:rPr>
              <w:pict w14:anchorId="0B5AC541">
                <v:shape id="_x0000_i1032" type="#_x0000_t75" style="width:27pt;height:13.5pt" equationxml="&lt;">
                  <v:imagedata r:id="rId13" o:title="" chromakey="white"/>
                </v:shape>
              </w:pict>
            </w:r>
            <w:r>
              <w:rPr>
                <w:position w:val="-9"/>
              </w:rPr>
              <w:t xml:space="preserve"> </w:t>
            </w:r>
            <w:r>
              <w:rPr>
                <w:rFonts w:eastAsia="Calibri"/>
                <w:szCs w:val="20"/>
              </w:rPr>
              <w:t xml:space="preserve">is </w:t>
            </w:r>
            <w:r>
              <w:rPr>
                <w:rFonts w:eastAsia="Calibri"/>
                <w:iCs/>
                <w:szCs w:val="20"/>
              </w:rPr>
              <w:t xml:space="preserve">based on 12 LSB bits CRC of PSCCH associated with the SL PRS. </w:t>
            </w:r>
          </w:p>
          <w:p w14:paraId="422604DF" w14:textId="77777777" w:rsidR="00725ADC" w:rsidRDefault="00725ADC" w:rsidP="00725ADC">
            <w:pPr>
              <w:numPr>
                <w:ilvl w:val="0"/>
                <w:numId w:val="20"/>
              </w:numPr>
              <w:tabs>
                <w:tab w:val="num" w:pos="0"/>
              </w:tabs>
              <w:rPr>
                <w:rFonts w:eastAsia="Calibri"/>
                <w:iCs/>
                <w:szCs w:val="20"/>
              </w:rPr>
            </w:pPr>
            <w:r>
              <w:rPr>
                <w:rFonts w:eastAsia="Calibri"/>
                <w:iCs/>
                <w:szCs w:val="20"/>
              </w:rPr>
              <w:t xml:space="preserve">Option 3: based on a combination of higher layer parameter from a configured ID list and 12 LSB bits of CRC of PSCCH associated with the SL PRS. </w:t>
            </w:r>
          </w:p>
          <w:p w14:paraId="4795C8BC" w14:textId="77777777" w:rsidR="00725ADC" w:rsidRDefault="00725ADC" w:rsidP="00725ADC">
            <w:pPr>
              <w:numPr>
                <w:ilvl w:val="1"/>
                <w:numId w:val="20"/>
              </w:numPr>
              <w:rPr>
                <w:rFonts w:eastAsia="Calibri"/>
                <w:bCs/>
                <w:iCs/>
                <w:szCs w:val="20"/>
              </w:rPr>
            </w:pPr>
            <w:r>
              <w:rPr>
                <w:rFonts w:eastAsia="Calibri"/>
                <w:bCs/>
                <w:iCs/>
                <w:szCs w:val="20"/>
              </w:rPr>
              <w:lastRenderedPageBreak/>
              <w:t>FFS: How the higher layer parameter/ID list is determined/obtained, e.g., (pre-)configuration or via LPP/SLPP, etc.</w:t>
            </w:r>
          </w:p>
          <w:p w14:paraId="5842B973" w14:textId="77777777" w:rsidR="00725ADC" w:rsidRDefault="00725ADC" w:rsidP="00725ADC">
            <w:pPr>
              <w:rPr>
                <w:rFonts w:ascii="Times" w:eastAsia="Batang" w:hAnsi="Times"/>
                <w:iCs/>
                <w:szCs w:val="24"/>
              </w:rPr>
            </w:pPr>
          </w:p>
          <w:p w14:paraId="12D152DD" w14:textId="77777777" w:rsidR="00725ADC" w:rsidRDefault="00725ADC" w:rsidP="00725ADC">
            <w:pPr>
              <w:rPr>
                <w:b/>
                <w:iCs/>
              </w:rPr>
            </w:pPr>
            <w:r>
              <w:rPr>
                <w:b/>
                <w:iCs/>
                <w:highlight w:val="green"/>
              </w:rPr>
              <w:t>Agreement</w:t>
            </w:r>
          </w:p>
          <w:p w14:paraId="036492D9" w14:textId="77777777" w:rsidR="00725ADC" w:rsidRDefault="00725ADC" w:rsidP="00725ADC">
            <w:pPr>
              <w:rPr>
                <w:szCs w:val="20"/>
                <w:lang w:eastAsia="zh-CN"/>
              </w:rPr>
            </w:pPr>
            <w:r>
              <w:rPr>
                <w:szCs w:val="20"/>
                <w:lang w:eastAsia="zh-CN"/>
              </w:rPr>
              <w:t xml:space="preserve">For a dedicated SL PRS resource pool, options for SL pathloss reference for OLPC for SL PRS are (to be down-selected from):  </w:t>
            </w:r>
          </w:p>
          <w:p w14:paraId="446248E7" w14:textId="77777777" w:rsidR="00725ADC" w:rsidRDefault="00725ADC" w:rsidP="00725ADC">
            <w:pPr>
              <w:numPr>
                <w:ilvl w:val="0"/>
                <w:numId w:val="20"/>
              </w:numPr>
              <w:tabs>
                <w:tab w:val="num" w:pos="0"/>
              </w:tabs>
              <w:rPr>
                <w:rFonts w:eastAsia="Calibri"/>
                <w:iCs/>
                <w:szCs w:val="20"/>
              </w:rPr>
            </w:pPr>
            <w:r>
              <w:rPr>
                <w:rFonts w:eastAsia="Calibri"/>
                <w:iCs/>
                <w:szCs w:val="20"/>
              </w:rPr>
              <w:t>Option 1: SL PRS as pathloss reference</w:t>
            </w:r>
          </w:p>
          <w:p w14:paraId="099396FE" w14:textId="77777777" w:rsidR="00725ADC" w:rsidRDefault="00725ADC" w:rsidP="00725ADC">
            <w:pPr>
              <w:numPr>
                <w:ilvl w:val="0"/>
                <w:numId w:val="20"/>
              </w:numPr>
              <w:tabs>
                <w:tab w:val="num" w:pos="0"/>
              </w:tabs>
              <w:rPr>
                <w:rFonts w:eastAsia="Calibri"/>
                <w:iCs/>
                <w:szCs w:val="20"/>
              </w:rPr>
            </w:pPr>
            <w:r>
              <w:rPr>
                <w:rFonts w:eastAsia="Calibri"/>
                <w:iCs/>
                <w:szCs w:val="20"/>
              </w:rPr>
              <w:t>Option 2: PSCCH DMRS as pathloss reference</w:t>
            </w:r>
          </w:p>
          <w:p w14:paraId="7E145647" w14:textId="77777777" w:rsidR="00725ADC" w:rsidRDefault="00725ADC" w:rsidP="00725ADC">
            <w:pPr>
              <w:numPr>
                <w:ilvl w:val="0"/>
                <w:numId w:val="20"/>
              </w:numPr>
              <w:tabs>
                <w:tab w:val="num" w:pos="0"/>
              </w:tabs>
              <w:rPr>
                <w:rFonts w:eastAsia="Calibri"/>
                <w:iCs/>
                <w:szCs w:val="20"/>
              </w:rPr>
            </w:pPr>
            <w:r>
              <w:rPr>
                <w:rFonts w:eastAsia="Calibri"/>
                <w:iCs/>
                <w:szCs w:val="20"/>
              </w:rPr>
              <w:t>Option 3: Both Options 1 and 2</w:t>
            </w:r>
          </w:p>
          <w:p w14:paraId="6D3ED0FC" w14:textId="77777777" w:rsidR="00725ADC" w:rsidRDefault="00725ADC" w:rsidP="00725ADC">
            <w:pPr>
              <w:numPr>
                <w:ilvl w:val="1"/>
                <w:numId w:val="20"/>
              </w:numPr>
              <w:rPr>
                <w:rFonts w:eastAsia="Calibri"/>
                <w:bCs/>
                <w:iCs/>
                <w:szCs w:val="20"/>
              </w:rPr>
            </w:pPr>
            <w:r>
              <w:rPr>
                <w:rFonts w:eastAsia="Calibri"/>
                <w:bCs/>
                <w:iCs/>
                <w:szCs w:val="20"/>
              </w:rPr>
              <w:t>FFS: Selection between Option 1 and Option 2, including (pre-)configuration.</w:t>
            </w:r>
          </w:p>
          <w:p w14:paraId="1DE442AB" w14:textId="77777777" w:rsidR="00725ADC" w:rsidRDefault="00725ADC" w:rsidP="00725ADC">
            <w:pPr>
              <w:rPr>
                <w:rFonts w:ascii="Times" w:eastAsia="Batang" w:hAnsi="Times"/>
                <w:iCs/>
                <w:szCs w:val="24"/>
              </w:rPr>
            </w:pPr>
          </w:p>
          <w:p w14:paraId="58DE5BFB" w14:textId="77777777" w:rsidR="00725ADC" w:rsidRDefault="00725ADC" w:rsidP="00725ADC">
            <w:pPr>
              <w:rPr>
                <w:b/>
                <w:iCs/>
              </w:rPr>
            </w:pPr>
            <w:r>
              <w:rPr>
                <w:b/>
                <w:iCs/>
                <w:highlight w:val="green"/>
              </w:rPr>
              <w:t>Agreement</w:t>
            </w:r>
          </w:p>
          <w:p w14:paraId="657B9F6C" w14:textId="77777777" w:rsidR="00725ADC" w:rsidRDefault="00725ADC" w:rsidP="00725ADC">
            <w:pPr>
              <w:rPr>
                <w:szCs w:val="20"/>
                <w:lang w:eastAsia="zh-CN"/>
              </w:rPr>
            </w:pPr>
            <w:r>
              <w:rPr>
                <w:szCs w:val="20"/>
                <w:lang w:eastAsia="zh-CN"/>
              </w:rPr>
              <w:t>For shared resource pools, a UE does not map SL-PRS and PSSCH DMRS in the same OFDM symbol(s).</w:t>
            </w:r>
          </w:p>
          <w:p w14:paraId="529FDA02" w14:textId="77777777" w:rsidR="00725ADC" w:rsidRDefault="00725ADC" w:rsidP="00725ADC">
            <w:pPr>
              <w:rPr>
                <w:rFonts w:ascii="Times" w:hAnsi="Times"/>
                <w:iCs/>
                <w:szCs w:val="24"/>
              </w:rPr>
            </w:pPr>
          </w:p>
          <w:p w14:paraId="597B6E85" w14:textId="77777777" w:rsidR="00725ADC" w:rsidRDefault="00725ADC" w:rsidP="00725ADC">
            <w:pPr>
              <w:rPr>
                <w:b/>
                <w:iCs/>
              </w:rPr>
            </w:pPr>
            <w:r>
              <w:rPr>
                <w:b/>
                <w:iCs/>
                <w:highlight w:val="green"/>
              </w:rPr>
              <w:t>Agreement</w:t>
            </w:r>
          </w:p>
          <w:p w14:paraId="6F4BBE74" w14:textId="77777777" w:rsidR="00725ADC" w:rsidRDefault="00725ADC" w:rsidP="00725ADC">
            <w:pPr>
              <w:rPr>
                <w:szCs w:val="20"/>
                <w:lang w:eastAsia="zh-CN"/>
              </w:rPr>
            </w:pPr>
            <w:r>
              <w:rPr>
                <w:szCs w:val="20"/>
                <w:lang w:eastAsia="zh-CN"/>
              </w:rPr>
              <w:t>For SL pathloss-based OLPC for SL PRS in unicast, filtered RSRP is reported by a receiving UE.</w:t>
            </w:r>
          </w:p>
          <w:p w14:paraId="78126B6F" w14:textId="77777777" w:rsidR="002D0BA2" w:rsidRDefault="002D0BA2" w:rsidP="00725ADC">
            <w:pPr>
              <w:rPr>
                <w:szCs w:val="20"/>
                <w:lang w:eastAsia="zh-CN"/>
              </w:rPr>
            </w:pPr>
          </w:p>
          <w:p w14:paraId="00BBCB2D" w14:textId="77777777" w:rsidR="005E4D18" w:rsidRDefault="005E4D18" w:rsidP="00725ADC">
            <w:pPr>
              <w:rPr>
                <w:szCs w:val="20"/>
                <w:lang w:eastAsia="zh-CN"/>
              </w:rPr>
            </w:pPr>
          </w:p>
          <w:p w14:paraId="7F99FD15" w14:textId="279FAC89" w:rsidR="00F037F7" w:rsidRDefault="00F037F7" w:rsidP="005B0E65">
            <w:pPr>
              <w:pStyle w:val="RAN4H3"/>
              <w:numPr>
                <w:ilvl w:val="3"/>
                <w:numId w:val="47"/>
              </w:numPr>
              <w:rPr>
                <w:rFonts w:eastAsia="Times New Roman" w:cs="Times New Roman"/>
                <w:sz w:val="32"/>
                <w:szCs w:val="20"/>
                <w:lang w:eastAsia="ko-KR"/>
              </w:rPr>
            </w:pPr>
            <w:bookmarkStart w:id="27" w:name="_Toc131604801"/>
            <w:r w:rsidRPr="00221615">
              <w:rPr>
                <w:rFonts w:eastAsia="Times New Roman" w:cs="Times New Roman"/>
                <w:sz w:val="32"/>
                <w:szCs w:val="20"/>
                <w:lang w:eastAsia="ko-KR"/>
              </w:rPr>
              <w:t>Measurements and reporting for SL positioning</w:t>
            </w:r>
            <w:bookmarkEnd w:id="27"/>
          </w:p>
          <w:p w14:paraId="32C5CC80" w14:textId="77777777" w:rsidR="002D0BA2" w:rsidRPr="00221615" w:rsidRDefault="002D0BA2" w:rsidP="00221615">
            <w:pPr>
              <w:pStyle w:val="RAN4H3"/>
              <w:numPr>
                <w:ilvl w:val="0"/>
                <w:numId w:val="0"/>
              </w:numPr>
              <w:ind w:left="1080"/>
              <w:rPr>
                <w:rFonts w:eastAsia="Times New Roman" w:cs="Times New Roman"/>
                <w:sz w:val="32"/>
                <w:szCs w:val="20"/>
                <w:lang w:eastAsia="ko-KR"/>
              </w:rPr>
            </w:pPr>
          </w:p>
          <w:p w14:paraId="7F8BD054" w14:textId="77777777" w:rsidR="00F0350D" w:rsidRPr="005D5EFF" w:rsidRDefault="00F0350D" w:rsidP="00F0350D">
            <w:pPr>
              <w:rPr>
                <w:b/>
                <w:lang w:eastAsia="x-none"/>
              </w:rPr>
            </w:pPr>
            <w:r w:rsidRPr="005D5EFF">
              <w:rPr>
                <w:b/>
                <w:lang w:eastAsia="x-none"/>
              </w:rPr>
              <w:t xml:space="preserve">Conclusion </w:t>
            </w:r>
          </w:p>
          <w:p w14:paraId="31C41FE7" w14:textId="77777777" w:rsidR="00F0350D" w:rsidRPr="005D5EFF" w:rsidRDefault="00F0350D" w:rsidP="00F0350D">
            <w:pPr>
              <w:numPr>
                <w:ilvl w:val="0"/>
                <w:numId w:val="20"/>
              </w:numPr>
              <w:contextualSpacing/>
            </w:pPr>
            <w:r w:rsidRPr="005D5EFF">
              <w:t>For SL-PRS based RTOA definition, the selection between SFN0 vs DFN0 and SFN vs DFN is determined based on the selection of the synchronization source for SL PRS transmission, as in legacy specifications.</w:t>
            </w:r>
          </w:p>
          <w:p w14:paraId="4C089E49" w14:textId="77777777" w:rsidR="00F0350D" w:rsidRPr="005D5EFF" w:rsidRDefault="00F0350D" w:rsidP="00F0350D">
            <w:pPr>
              <w:numPr>
                <w:ilvl w:val="1"/>
                <w:numId w:val="20"/>
              </w:numPr>
              <w:contextualSpacing/>
            </w:pPr>
            <w:r w:rsidRPr="005D5EFF">
              <w:t xml:space="preserve">When the UE selects a cell as the synchronization reference source, SFN0/SFN is used for SL-PRS based RTOA. </w:t>
            </w:r>
          </w:p>
          <w:p w14:paraId="01AD274C" w14:textId="77777777" w:rsidR="00F0350D" w:rsidRPr="005D5EFF" w:rsidRDefault="00F0350D" w:rsidP="00F0350D">
            <w:pPr>
              <w:numPr>
                <w:ilvl w:val="1"/>
                <w:numId w:val="20"/>
              </w:numPr>
              <w:contextualSpacing/>
              <w:rPr>
                <w:rFonts w:eastAsia="SimSun"/>
                <w:i/>
                <w:szCs w:val="20"/>
                <w:lang w:eastAsia="zh-CN"/>
              </w:rPr>
            </w:pPr>
            <w:r w:rsidRPr="005D5EFF">
              <w:rPr>
                <w:szCs w:val="20"/>
              </w:rPr>
              <w:t>Otherwise, DFN/DFN0 is used for the definition of the SL-PRS based RTOA.</w:t>
            </w:r>
          </w:p>
          <w:p w14:paraId="6AC93ABD" w14:textId="77777777" w:rsidR="00F0350D" w:rsidRPr="005D5EFF" w:rsidRDefault="00F0350D" w:rsidP="00F0350D">
            <w:pPr>
              <w:numPr>
                <w:ilvl w:val="0"/>
                <w:numId w:val="20"/>
              </w:numPr>
              <w:contextualSpacing/>
              <w:rPr>
                <w:szCs w:val="20"/>
              </w:rPr>
            </w:pPr>
            <w:r w:rsidRPr="005D5EFF">
              <w:rPr>
                <w:rFonts w:hint="eastAsia"/>
                <w:szCs w:val="20"/>
              </w:rPr>
              <w:t>FFS</w:t>
            </w:r>
            <w:r w:rsidRPr="005D5EFF">
              <w:rPr>
                <w:szCs w:val="20"/>
              </w:rPr>
              <w:t xml:space="preserve"> on indication of whether SFN or DFN is used along with the RTOA measurement reporting</w:t>
            </w:r>
          </w:p>
          <w:p w14:paraId="44DF6457" w14:textId="77777777" w:rsidR="00F0350D" w:rsidRPr="00A806D7" w:rsidRDefault="00F0350D" w:rsidP="00F0350D">
            <w:pPr>
              <w:rPr>
                <w:lang w:eastAsia="x-none"/>
              </w:rPr>
            </w:pPr>
          </w:p>
          <w:p w14:paraId="49193BF1" w14:textId="77777777" w:rsidR="00F0350D" w:rsidRPr="00C556E9" w:rsidRDefault="00F0350D" w:rsidP="00F0350D">
            <w:pPr>
              <w:rPr>
                <w:b/>
                <w:highlight w:val="green"/>
                <w:lang w:eastAsia="x-none"/>
              </w:rPr>
            </w:pPr>
            <w:r w:rsidRPr="00C556E9">
              <w:rPr>
                <w:b/>
                <w:highlight w:val="green"/>
                <w:lang w:eastAsia="x-none"/>
              </w:rPr>
              <w:t>Agreement</w:t>
            </w:r>
          </w:p>
          <w:p w14:paraId="681D5A53" w14:textId="77777777" w:rsidR="00F0350D" w:rsidRPr="004D0F11" w:rsidRDefault="00F0350D" w:rsidP="00F0350D">
            <w:pPr>
              <w:numPr>
                <w:ilvl w:val="0"/>
                <w:numId w:val="20"/>
              </w:numPr>
              <w:contextualSpacing/>
            </w:pPr>
            <w:r w:rsidRPr="004D0F11">
              <w:t xml:space="preserve">SFN/DFN Initialisation </w:t>
            </w:r>
            <w:r w:rsidRPr="004D0F11">
              <w:rPr>
                <w:rFonts w:eastAsia="SimSun"/>
                <w:szCs w:val="20"/>
                <w:lang w:eastAsia="zh-CN"/>
              </w:rPr>
              <w:t xml:space="preserve">Time </w:t>
            </w:r>
            <w:r w:rsidRPr="004D0F11">
              <w:t xml:space="preserve">can be provided by UE or </w:t>
            </w:r>
            <w:r w:rsidRPr="004D0F11">
              <w:rPr>
                <w:bCs/>
              </w:rPr>
              <w:t xml:space="preserve">by </w:t>
            </w:r>
            <w:r w:rsidRPr="004D0F11">
              <w:t>LMF.</w:t>
            </w:r>
          </w:p>
          <w:p w14:paraId="491F10D2" w14:textId="77777777" w:rsidR="00F0350D" w:rsidRPr="004D0F11" w:rsidRDefault="00F0350D" w:rsidP="00F0350D">
            <w:pPr>
              <w:numPr>
                <w:ilvl w:val="1"/>
                <w:numId w:val="20"/>
              </w:numPr>
              <w:contextualSpacing/>
            </w:pPr>
            <w:r w:rsidRPr="004D0F11">
              <w:t>FFS: which UEs can provide initialisation time (note: which may be decided by other WGs)</w:t>
            </w:r>
          </w:p>
          <w:p w14:paraId="47D52CFE" w14:textId="77777777" w:rsidR="00F0350D" w:rsidRPr="000C06E3" w:rsidRDefault="00F0350D" w:rsidP="00F0350D">
            <w:pPr>
              <w:numPr>
                <w:ilvl w:val="1"/>
                <w:numId w:val="20"/>
              </w:numPr>
              <w:contextualSpacing/>
              <w:rPr>
                <w:rFonts w:eastAsia="DengXian"/>
                <w:szCs w:val="20"/>
              </w:rPr>
            </w:pPr>
            <w:r w:rsidRPr="004D0F11">
              <w:t xml:space="preserve">FFS: further details of the definition of DFN Initialisation </w:t>
            </w:r>
            <w:r w:rsidRPr="004D0F11">
              <w:rPr>
                <w:rFonts w:eastAsia="SimSun"/>
                <w:szCs w:val="20"/>
                <w:lang w:eastAsia="zh-CN"/>
              </w:rPr>
              <w:t>Time</w:t>
            </w:r>
          </w:p>
          <w:p w14:paraId="582BEAE8" w14:textId="77777777" w:rsidR="00F0350D" w:rsidRPr="004D0F11" w:rsidRDefault="00F0350D" w:rsidP="00F0350D">
            <w:pPr>
              <w:numPr>
                <w:ilvl w:val="0"/>
                <w:numId w:val="20"/>
              </w:numPr>
              <w:contextualSpacing/>
              <w:rPr>
                <w:rFonts w:eastAsia="DengXian"/>
                <w:szCs w:val="20"/>
              </w:rPr>
            </w:pPr>
            <w:r w:rsidRPr="004D0F11">
              <w:t>For the definition of SL-PRS based RTOA, update the definition of reference timing as:</w:t>
            </w:r>
          </w:p>
          <w:p w14:paraId="27DFAFEF" w14:textId="5FE1906B" w:rsidR="00F0350D" w:rsidRPr="004D0F11" w:rsidRDefault="00F0350D" w:rsidP="00F0350D">
            <w:pPr>
              <w:numPr>
                <w:ilvl w:val="1"/>
                <w:numId w:val="20"/>
              </w:numPr>
              <w:contextualSpacing/>
              <w:rPr>
                <w:rFonts w:eastAsia="DengXian"/>
                <w:szCs w:val="20"/>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where</w:t>
            </w:r>
          </w:p>
          <w:p w14:paraId="4B6D1BA5" w14:textId="77777777" w:rsidR="00F0350D" w:rsidRPr="004D0F11" w:rsidRDefault="00F0350D" w:rsidP="00F0350D">
            <w:pPr>
              <w:numPr>
                <w:ilvl w:val="2"/>
                <w:numId w:val="20"/>
              </w:numPr>
              <w:contextualSpacing/>
              <w:rPr>
                <w:rFonts w:eastAsia="Calibri"/>
                <w:szCs w:val="20"/>
              </w:rPr>
            </w:pPr>
            <w:r w:rsidRPr="004D0F11">
              <w:rPr>
                <w:szCs w:val="20"/>
              </w:rPr>
              <w:t>T</w:t>
            </w:r>
            <w:r w:rsidRPr="004D0F11">
              <w:rPr>
                <w:szCs w:val="20"/>
                <w:vertAlign w:val="subscript"/>
              </w:rPr>
              <w:t xml:space="preserve">0 </w:t>
            </w:r>
            <w:r w:rsidRPr="004D0F11">
              <w:rPr>
                <w:szCs w:val="20"/>
              </w:rPr>
              <w:t>is the nominal beginning time of SFN 0 or DFN0</w:t>
            </w:r>
            <w:r w:rsidRPr="004D0F11">
              <w:rPr>
                <w:rFonts w:eastAsia="SimSun"/>
                <w:szCs w:val="20"/>
                <w:lang w:eastAsia="zh-CN"/>
              </w:rPr>
              <w:t xml:space="preserve"> </w:t>
            </w:r>
            <w:r w:rsidRPr="004D0F11">
              <w:t xml:space="preserve">provided by SFN/DFN Initialisation </w:t>
            </w:r>
            <w:r w:rsidRPr="004D0F11">
              <w:rPr>
                <w:rFonts w:eastAsia="SimSun"/>
                <w:szCs w:val="20"/>
                <w:lang w:eastAsia="zh-CN"/>
              </w:rPr>
              <w:t>Time</w:t>
            </w:r>
          </w:p>
          <w:p w14:paraId="33CA6F25" w14:textId="77777777" w:rsidR="00F0350D" w:rsidRPr="004D0F11" w:rsidRDefault="00F0350D" w:rsidP="00F0350D">
            <w:pPr>
              <w:numPr>
                <w:ilvl w:val="2"/>
                <w:numId w:val="20"/>
              </w:numPr>
              <w:contextualSpacing/>
              <w:rPr>
                <w:lang w:eastAsia="ja-JP"/>
              </w:rPr>
            </w:pPr>
            <w:r w:rsidRPr="004D0F11">
              <w:t>t</w:t>
            </w:r>
            <w:r w:rsidRPr="004D0F11">
              <w:rPr>
                <w:vertAlign w:val="subscript"/>
              </w:rPr>
              <w:t>SL-PRS</w:t>
            </w:r>
            <w:r w:rsidRPr="004D0F11">
              <w:t xml:space="preserve"> = (10n</w:t>
            </w:r>
            <w:r w:rsidRPr="004D0F11">
              <w:rPr>
                <w:vertAlign w:val="subscript"/>
              </w:rPr>
              <w:t xml:space="preserve">f </w:t>
            </w:r>
            <w:r w:rsidRPr="004D0F11">
              <w:t xml:space="preserve">+ </w:t>
            </w:r>
            <w:proofErr w:type="spellStart"/>
            <w:r w:rsidRPr="004D0F11">
              <w:t>n</w:t>
            </w:r>
            <w:r w:rsidRPr="004D0F11">
              <w:rPr>
                <w:vertAlign w:val="subscript"/>
              </w:rPr>
              <w:t>sf</w:t>
            </w:r>
            <w:proofErr w:type="spellEnd"/>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 xml:space="preserve">where </w:t>
            </w:r>
            <w:proofErr w:type="spellStart"/>
            <w:r w:rsidRPr="004D0F11">
              <w:rPr>
                <w:lang w:eastAsia="zh-CN"/>
              </w:rPr>
              <w:t>n</w:t>
            </w:r>
            <w:r w:rsidRPr="004D0F11">
              <w:rPr>
                <w:vertAlign w:val="subscript"/>
                <w:lang w:eastAsia="zh-CN"/>
              </w:rPr>
              <w:t>f</w:t>
            </w:r>
            <w:proofErr w:type="spellEnd"/>
            <w:r w:rsidRPr="004D0F11">
              <w:t xml:space="preserve"> and </w:t>
            </w:r>
            <w:proofErr w:type="spellStart"/>
            <w:r w:rsidRPr="004D0F11">
              <w:t>n</w:t>
            </w:r>
            <w:r w:rsidRPr="004D0F11">
              <w:rPr>
                <w:vertAlign w:val="subscript"/>
              </w:rPr>
              <w:t>sf</w:t>
            </w:r>
            <w:proofErr w:type="spellEnd"/>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14:paraId="7816AEFC" w14:textId="77777777" w:rsidR="00F0350D" w:rsidRPr="004D0F11" w:rsidRDefault="00F0350D" w:rsidP="00F0350D">
            <w:pPr>
              <w:numPr>
                <w:ilvl w:val="2"/>
                <w:numId w:val="20"/>
              </w:numPr>
              <w:contextualSpacing/>
              <w:rPr>
                <w:lang w:eastAsia="ja-JP"/>
              </w:rPr>
            </w:pPr>
            <w:r w:rsidRPr="004D0F11">
              <w:t>FFS: The timing of SFN0/SFN for RTOA reference timing is determined by advancing DL SFN0/SFN with TA/2 when the UE is in-coverage and in connected state</w:t>
            </w:r>
          </w:p>
          <w:p w14:paraId="194403DE" w14:textId="77777777" w:rsidR="00F0350D" w:rsidRDefault="00F0350D" w:rsidP="00F0350D">
            <w:pPr>
              <w:rPr>
                <w:lang w:eastAsia="x-none"/>
              </w:rPr>
            </w:pPr>
          </w:p>
          <w:p w14:paraId="61551B1C" w14:textId="77777777" w:rsidR="00F0350D" w:rsidRPr="00C556E9" w:rsidRDefault="00F0350D" w:rsidP="00F0350D">
            <w:pPr>
              <w:rPr>
                <w:b/>
                <w:highlight w:val="green"/>
                <w:lang w:eastAsia="x-none"/>
              </w:rPr>
            </w:pPr>
            <w:r w:rsidRPr="00C556E9">
              <w:rPr>
                <w:b/>
                <w:highlight w:val="green"/>
                <w:lang w:eastAsia="x-none"/>
              </w:rPr>
              <w:t>Agreement</w:t>
            </w:r>
          </w:p>
          <w:p w14:paraId="18FDFB9B" w14:textId="77777777" w:rsidR="00F0350D" w:rsidRDefault="00F0350D" w:rsidP="00F0350D">
            <w:pPr>
              <w:rPr>
                <w:lang w:eastAsia="x-none"/>
              </w:rPr>
            </w:pPr>
            <w:r w:rsidRPr="00160478">
              <w:rPr>
                <w:lang w:eastAsia="x-none"/>
              </w:rPr>
              <w:t>Support both the case with and without translation of the LCS to GCS for SL-PRS based Azimuth of arrival (AoA) and zenith of arrival (ZoA) measurement.</w:t>
            </w:r>
          </w:p>
          <w:p w14:paraId="62AA3B81" w14:textId="77777777" w:rsidR="00F0350D" w:rsidRDefault="00F0350D" w:rsidP="00F0350D">
            <w:pPr>
              <w:rPr>
                <w:lang w:eastAsia="x-none"/>
              </w:rPr>
            </w:pPr>
          </w:p>
          <w:p w14:paraId="37B9A7AB" w14:textId="77777777" w:rsidR="00F0350D" w:rsidRPr="00C556E9" w:rsidRDefault="00F0350D" w:rsidP="00F0350D">
            <w:pPr>
              <w:rPr>
                <w:b/>
                <w:highlight w:val="green"/>
                <w:lang w:eastAsia="x-none"/>
              </w:rPr>
            </w:pPr>
            <w:r w:rsidRPr="00C556E9">
              <w:rPr>
                <w:b/>
                <w:highlight w:val="green"/>
                <w:lang w:eastAsia="x-none"/>
              </w:rPr>
              <w:t>Agreement</w:t>
            </w:r>
          </w:p>
          <w:p w14:paraId="686222DC" w14:textId="77777777" w:rsidR="00F0350D" w:rsidRDefault="00F0350D" w:rsidP="00F0350D">
            <w:pPr>
              <w:rPr>
                <w:lang w:eastAsia="x-none"/>
              </w:rPr>
            </w:pPr>
            <w:r>
              <w:rPr>
                <w:lang w:eastAsia="x-none"/>
              </w:rPr>
              <w:t>SL Angle of Arrival (SL AoA) is defined as the estimated azimuth angle and vertical angle of a transmitting UE with respect to a reference direction, wherein the reference direction is defined:</w:t>
            </w:r>
          </w:p>
          <w:p w14:paraId="17E046AA" w14:textId="77777777" w:rsidR="00F0350D" w:rsidRDefault="00F0350D" w:rsidP="00F0350D">
            <w:pPr>
              <w:numPr>
                <w:ilvl w:val="0"/>
                <w:numId w:val="20"/>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039B16" w14:textId="77777777" w:rsidR="00F0350D" w:rsidRDefault="00F0350D" w:rsidP="00F0350D">
            <w:pPr>
              <w:numPr>
                <w:ilvl w:val="0"/>
                <w:numId w:val="20"/>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F615EBB" w14:textId="77777777" w:rsidR="00F0350D" w:rsidRDefault="00F0350D" w:rsidP="00F0350D">
            <w:pPr>
              <w:rPr>
                <w:lang w:eastAsia="x-none"/>
              </w:rPr>
            </w:pPr>
            <w:r>
              <w:rPr>
                <w:lang w:eastAsia="x-none"/>
              </w:rPr>
              <w:t>The SL AoA is determined at the receiving UE’s antenna(s) for a SL channel corresponding to the transmitting UE.</w:t>
            </w:r>
          </w:p>
          <w:p w14:paraId="457BE734" w14:textId="77777777" w:rsidR="00F0350D" w:rsidRDefault="00F0350D" w:rsidP="00F0350D">
            <w:pPr>
              <w:rPr>
                <w:lang w:eastAsia="x-none"/>
              </w:rPr>
            </w:pPr>
          </w:p>
          <w:p w14:paraId="3D61835E" w14:textId="77777777" w:rsidR="00F0350D" w:rsidRPr="00C556E9" w:rsidRDefault="00F0350D" w:rsidP="00F0350D">
            <w:pPr>
              <w:rPr>
                <w:b/>
                <w:highlight w:val="green"/>
                <w:lang w:eastAsia="x-none"/>
              </w:rPr>
            </w:pPr>
            <w:r w:rsidRPr="00C556E9">
              <w:rPr>
                <w:b/>
                <w:highlight w:val="green"/>
                <w:lang w:eastAsia="x-none"/>
              </w:rPr>
              <w:t>Agreement</w:t>
            </w:r>
          </w:p>
          <w:p w14:paraId="60F97FF1" w14:textId="77777777" w:rsidR="00F0350D" w:rsidRDefault="00F0350D" w:rsidP="00F0350D">
            <w:pPr>
              <w:rPr>
                <w:lang w:eastAsia="x-none"/>
              </w:rPr>
            </w:pPr>
            <w:r>
              <w:rPr>
                <w:lang w:eastAsia="x-none"/>
              </w:rPr>
              <w:t>Support SL-based RSTD, Rx-Tx time difference, RToA, AoA, RSRPP measurement and report for the first path and optionally additional path.</w:t>
            </w:r>
          </w:p>
          <w:p w14:paraId="5EAE35BD" w14:textId="77777777" w:rsidR="00F0350D" w:rsidRDefault="00F0350D" w:rsidP="00F0350D">
            <w:pPr>
              <w:numPr>
                <w:ilvl w:val="0"/>
                <w:numId w:val="20"/>
              </w:numPr>
              <w:contextualSpacing/>
            </w:pPr>
            <w:r>
              <w:lastRenderedPageBreak/>
              <w:t>No specification impact for how to set the additional path measurements</w:t>
            </w:r>
          </w:p>
          <w:p w14:paraId="5C5070CB" w14:textId="77777777" w:rsidR="00F0350D" w:rsidRDefault="00F0350D" w:rsidP="00F0350D">
            <w:pPr>
              <w:numPr>
                <w:ilvl w:val="0"/>
                <w:numId w:val="20"/>
              </w:numPr>
              <w:contextualSpacing/>
            </w:pPr>
            <w:r>
              <w:t>From RAN1 perspective, no performance requirements are expected to be defined for the additional-path measurements in Rel-18.</w:t>
            </w:r>
          </w:p>
          <w:p w14:paraId="1504137C" w14:textId="77777777" w:rsidR="00F0350D" w:rsidRDefault="00F0350D" w:rsidP="00F0350D">
            <w:pPr>
              <w:rPr>
                <w:lang w:eastAsia="x-none"/>
              </w:rPr>
            </w:pPr>
          </w:p>
          <w:p w14:paraId="586C3990" w14:textId="77777777" w:rsidR="00F0350D" w:rsidRPr="00C556E9" w:rsidRDefault="00F0350D" w:rsidP="00F0350D">
            <w:pPr>
              <w:rPr>
                <w:b/>
                <w:highlight w:val="green"/>
                <w:lang w:eastAsia="x-none"/>
              </w:rPr>
            </w:pPr>
            <w:r w:rsidRPr="00C556E9">
              <w:rPr>
                <w:b/>
                <w:highlight w:val="green"/>
                <w:lang w:eastAsia="x-none"/>
              </w:rPr>
              <w:t>Agreement</w:t>
            </w:r>
          </w:p>
          <w:p w14:paraId="4AE92806" w14:textId="77777777" w:rsidR="00F0350D" w:rsidRPr="003D145A" w:rsidRDefault="00F0350D" w:rsidP="00F0350D">
            <w:pPr>
              <w:rPr>
                <w:lang w:eastAsia="x-none"/>
              </w:rPr>
            </w:pPr>
            <w:r w:rsidRPr="003D145A">
              <w:rPr>
                <w:rFonts w:hint="eastAsia"/>
                <w:bCs/>
                <w:lang w:eastAsia="x-none"/>
              </w:rPr>
              <w:t>For provision of assistance information for absolute SL positioning, the anchor UE location information can be provided to LMF or UE.</w:t>
            </w:r>
          </w:p>
          <w:p w14:paraId="6DB1386E" w14:textId="77777777" w:rsidR="00F0350D" w:rsidRPr="003D145A" w:rsidRDefault="00F0350D" w:rsidP="00F0350D">
            <w:pPr>
              <w:rPr>
                <w:bCs/>
                <w:lang w:eastAsia="x-none"/>
              </w:rPr>
            </w:pPr>
            <w:r w:rsidRPr="003D145A">
              <w:rPr>
                <w:rFonts w:hint="eastAsia"/>
                <w:bCs/>
                <w:lang w:eastAsia="x-none"/>
              </w:rPr>
              <w:t>FFS: which UEs can receive the anchor UE location information (note: which may be decided by other WGs)</w:t>
            </w:r>
          </w:p>
          <w:p w14:paraId="42CED463" w14:textId="77777777" w:rsidR="00F0350D" w:rsidRPr="003D145A" w:rsidRDefault="00F0350D" w:rsidP="00F0350D">
            <w:pPr>
              <w:rPr>
                <w:lang w:eastAsia="x-none"/>
              </w:rPr>
            </w:pPr>
            <w:r w:rsidRPr="003D145A">
              <w:rPr>
                <w:rFonts w:hint="eastAsia"/>
                <w:bCs/>
                <w:lang w:eastAsia="x-none"/>
              </w:rPr>
              <w:t>FFS on quality information of anchor UE location information.</w:t>
            </w:r>
          </w:p>
          <w:p w14:paraId="13B6C0B2" w14:textId="77777777" w:rsidR="00F0350D" w:rsidRDefault="00F0350D" w:rsidP="00F0350D">
            <w:pPr>
              <w:rPr>
                <w:lang w:eastAsia="x-none"/>
              </w:rPr>
            </w:pPr>
          </w:p>
          <w:p w14:paraId="650B2143" w14:textId="77777777" w:rsidR="00F0350D" w:rsidRPr="00C556E9" w:rsidRDefault="00F0350D" w:rsidP="00F0350D">
            <w:pPr>
              <w:rPr>
                <w:b/>
                <w:highlight w:val="green"/>
                <w:lang w:eastAsia="x-none"/>
              </w:rPr>
            </w:pPr>
            <w:r w:rsidRPr="00C556E9">
              <w:rPr>
                <w:b/>
                <w:highlight w:val="green"/>
                <w:lang w:eastAsia="x-none"/>
              </w:rPr>
              <w:t>Agreement</w:t>
            </w:r>
          </w:p>
          <w:p w14:paraId="7707F4CF" w14:textId="77777777" w:rsidR="00F0350D" w:rsidRPr="0087217C" w:rsidRDefault="00F0350D" w:rsidP="00F0350D">
            <w:pPr>
              <w:rPr>
                <w:bCs/>
                <w:lang w:eastAsia="x-none"/>
              </w:rPr>
            </w:pPr>
            <w:r w:rsidRPr="0087217C">
              <w:rPr>
                <w:rFonts w:hint="eastAsia"/>
                <w:bCs/>
                <w:lang w:eastAsia="x-none"/>
              </w:rPr>
              <w:t>Support per ARP based measurement in sidelink positioning. The ARP related information can be reported along with the SL measurement.</w:t>
            </w:r>
          </w:p>
          <w:p w14:paraId="07479181" w14:textId="77777777" w:rsidR="00F0350D" w:rsidRPr="0087217C" w:rsidRDefault="00F0350D" w:rsidP="00F0350D">
            <w:pPr>
              <w:rPr>
                <w:bCs/>
                <w:lang w:eastAsia="x-none"/>
              </w:rPr>
            </w:pPr>
            <w:r w:rsidRPr="0087217C">
              <w:rPr>
                <w:rFonts w:hint="eastAsia"/>
                <w:bCs/>
                <w:lang w:eastAsia="x-none"/>
              </w:rPr>
              <w:t xml:space="preserve">FFS on details of ARP related information, including whether TEG ID can be reused for such purpose. </w:t>
            </w:r>
          </w:p>
          <w:p w14:paraId="5FA5AF58" w14:textId="77777777" w:rsidR="00F0350D" w:rsidRPr="0087217C" w:rsidRDefault="00F0350D" w:rsidP="00F0350D">
            <w:pPr>
              <w:rPr>
                <w:lang w:eastAsia="x-none"/>
              </w:rPr>
            </w:pPr>
          </w:p>
          <w:p w14:paraId="7244A69F" w14:textId="77777777" w:rsidR="00F0350D" w:rsidRDefault="00F0350D" w:rsidP="00F0350D">
            <w:pPr>
              <w:rPr>
                <w:lang w:eastAsia="x-none"/>
              </w:rPr>
            </w:pPr>
          </w:p>
          <w:p w14:paraId="4EB911EE" w14:textId="77777777" w:rsidR="00F0350D" w:rsidRDefault="00F0350D" w:rsidP="00F0350D">
            <w:pPr>
              <w:rPr>
                <w:lang w:eastAsia="x-none"/>
              </w:rPr>
            </w:pPr>
            <w:r>
              <w:rPr>
                <w:lang w:eastAsia="x-none"/>
              </w:rPr>
              <w:t>R1-2303957</w:t>
            </w:r>
            <w:r>
              <w:rPr>
                <w:lang w:eastAsia="x-none"/>
              </w:rPr>
              <w:tab/>
              <w:t>Summary #2 on Measurements and reporting for SL positioning</w:t>
            </w:r>
            <w:r>
              <w:rPr>
                <w:lang w:eastAsia="x-none"/>
              </w:rPr>
              <w:tab/>
              <w:t>Moderator (vivo)</w:t>
            </w:r>
          </w:p>
          <w:p w14:paraId="2CF1AE28" w14:textId="77777777" w:rsidR="00F0350D" w:rsidRDefault="00F0350D" w:rsidP="00F0350D">
            <w:pPr>
              <w:rPr>
                <w:lang w:eastAsia="x-none"/>
              </w:rPr>
            </w:pPr>
            <w:r w:rsidRPr="00535C21">
              <w:rPr>
                <w:b/>
                <w:lang w:eastAsia="x-none"/>
              </w:rPr>
              <w:t>R1-2303958</w:t>
            </w:r>
            <w:r>
              <w:rPr>
                <w:lang w:eastAsia="x-none"/>
              </w:rPr>
              <w:tab/>
              <w:t>Summary #3 on Measurements and reporting for SL positioning</w:t>
            </w:r>
            <w:r>
              <w:rPr>
                <w:lang w:eastAsia="x-none"/>
              </w:rPr>
              <w:tab/>
              <w:t>Moderator (vivo)</w:t>
            </w:r>
          </w:p>
          <w:p w14:paraId="4EB2EE13" w14:textId="77777777" w:rsidR="00F0350D" w:rsidRDefault="00F0350D" w:rsidP="00F0350D">
            <w:pPr>
              <w:rPr>
                <w:lang w:eastAsia="x-none"/>
              </w:rPr>
            </w:pPr>
          </w:p>
          <w:p w14:paraId="41643BEC" w14:textId="77777777" w:rsidR="00F0350D" w:rsidRPr="00C556E9" w:rsidRDefault="00F0350D" w:rsidP="00F0350D">
            <w:pPr>
              <w:rPr>
                <w:b/>
                <w:highlight w:val="green"/>
                <w:lang w:eastAsia="x-none"/>
              </w:rPr>
            </w:pPr>
            <w:r w:rsidRPr="00C556E9">
              <w:rPr>
                <w:b/>
                <w:highlight w:val="green"/>
                <w:lang w:eastAsia="x-none"/>
              </w:rPr>
              <w:t>Agreement</w:t>
            </w:r>
          </w:p>
          <w:p w14:paraId="3D5BB197" w14:textId="77777777" w:rsidR="00F0350D" w:rsidRPr="00D913DA" w:rsidRDefault="00F0350D" w:rsidP="00F0350D">
            <w:pPr>
              <w:rPr>
                <w:rFonts w:eastAsia="DengXian"/>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01B8B411" w14:textId="77777777" w:rsidR="00F0350D" w:rsidRPr="00D913DA" w:rsidRDefault="00F0350D" w:rsidP="00F0350D">
            <w:pPr>
              <w:pStyle w:val="ListParagraph"/>
              <w:numPr>
                <w:ilvl w:val="0"/>
                <w:numId w:val="22"/>
              </w:numPr>
              <w:overflowPunct w:val="0"/>
              <w:autoSpaceDE w:val="0"/>
              <w:autoSpaceDN w:val="0"/>
              <w:ind w:left="714" w:hanging="357"/>
              <w:jc w:val="both"/>
              <w:textAlignment w:val="baseline"/>
              <w:rPr>
                <w:bCs/>
                <w:szCs w:val="20"/>
              </w:rPr>
            </w:pPr>
            <w:r w:rsidRPr="00D913DA">
              <w:rPr>
                <w:bCs/>
                <w:szCs w:val="20"/>
              </w:rPr>
              <w:t>Alt1: actual SL-PRS transmission time is used for the definition of SL-PRS based Rx-Tx time difference measurement</w:t>
            </w:r>
          </w:p>
          <w:p w14:paraId="25E0AB39" w14:textId="77777777" w:rsidR="00F0350D" w:rsidRPr="00D913DA" w:rsidRDefault="00F0350D" w:rsidP="00F0350D">
            <w:pPr>
              <w:pStyle w:val="ListParagraph"/>
              <w:numPr>
                <w:ilvl w:val="0"/>
                <w:numId w:val="22"/>
              </w:numPr>
              <w:overflowPunct w:val="0"/>
              <w:autoSpaceDE w:val="0"/>
              <w:autoSpaceDN w:val="0"/>
              <w:ind w:left="714" w:hanging="357"/>
              <w:jc w:val="both"/>
              <w:textAlignment w:val="baseline"/>
              <w:rPr>
                <w:bCs/>
                <w:szCs w:val="20"/>
              </w:rPr>
            </w:pPr>
            <w:r w:rsidRPr="00D913DA">
              <w:rPr>
                <w:bCs/>
                <w:szCs w:val="20"/>
              </w:rPr>
              <w:t>Alt3: based on the Rel-16/17 definition for gNB Rx-Tx time difference/UE Rx-Tx time difference in Uu</w:t>
            </w:r>
          </w:p>
          <w:p w14:paraId="37156248" w14:textId="77777777" w:rsidR="00F0350D" w:rsidRDefault="00F0350D" w:rsidP="00F0350D">
            <w:pPr>
              <w:rPr>
                <w:lang w:eastAsia="x-none"/>
              </w:rPr>
            </w:pPr>
          </w:p>
          <w:p w14:paraId="4A6833F4" w14:textId="77777777" w:rsidR="00F0350D" w:rsidRPr="00C556E9" w:rsidRDefault="00F0350D" w:rsidP="00F0350D">
            <w:pPr>
              <w:rPr>
                <w:b/>
                <w:highlight w:val="green"/>
                <w:lang w:eastAsia="x-none"/>
              </w:rPr>
            </w:pPr>
            <w:r w:rsidRPr="00C556E9">
              <w:rPr>
                <w:b/>
                <w:highlight w:val="green"/>
                <w:lang w:eastAsia="x-none"/>
              </w:rPr>
              <w:t>Agreement</w:t>
            </w:r>
          </w:p>
          <w:p w14:paraId="1A9E02A4" w14:textId="77777777" w:rsidR="00F0350D" w:rsidRPr="00E73168" w:rsidRDefault="00F0350D" w:rsidP="00F0350D">
            <w:pPr>
              <w:pStyle w:val="BodyText"/>
              <w:spacing w:after="0"/>
              <w:rPr>
                <w:rFonts w:eastAsia="SimSun"/>
              </w:rPr>
            </w:pPr>
            <w:r w:rsidRPr="00E73168">
              <w:rPr>
                <w:rFonts w:eastAsia="SimSun"/>
                <w:szCs w:val="20"/>
              </w:rPr>
              <w:t>SL reference signal time difference (SL RSTD) is the SL relative timing difference between the UE j and the reference UE i, defined as T</w:t>
            </w:r>
            <w:r w:rsidRPr="00E73168">
              <w:rPr>
                <w:rFonts w:eastAsia="SimSun"/>
                <w:szCs w:val="20"/>
                <w:vertAlign w:val="subscript"/>
              </w:rPr>
              <w:t>Subframe_SL-Rxj</w:t>
            </w:r>
            <w:r w:rsidRPr="00E73168">
              <w:rPr>
                <w:rFonts w:eastAsia="SimSun"/>
                <w:szCs w:val="20"/>
              </w:rPr>
              <w:t xml:space="preserve"> – T</w:t>
            </w:r>
            <w:r w:rsidRPr="00E73168">
              <w:rPr>
                <w:rFonts w:eastAsia="SimSun"/>
                <w:szCs w:val="20"/>
                <w:vertAlign w:val="subscript"/>
              </w:rPr>
              <w:t>Subframe_SL-Rxi</w:t>
            </w:r>
            <w:r w:rsidRPr="00E73168">
              <w:rPr>
                <w:rFonts w:eastAsia="SimSun"/>
                <w:szCs w:val="20"/>
              </w:rPr>
              <w:t>,</w:t>
            </w:r>
            <w:r>
              <w:rPr>
                <w:rFonts w:eastAsia="SimSun"/>
                <w:szCs w:val="20"/>
              </w:rPr>
              <w:t xml:space="preserve"> where:</w:t>
            </w:r>
          </w:p>
          <w:p w14:paraId="3AD80FBE" w14:textId="77777777" w:rsidR="00F0350D" w:rsidRPr="00E73168" w:rsidRDefault="00F0350D" w:rsidP="00F0350D">
            <w:pPr>
              <w:pStyle w:val="ListParagraph"/>
              <w:numPr>
                <w:ilvl w:val="0"/>
                <w:numId w:val="22"/>
              </w:numPr>
              <w:overflowPunct w:val="0"/>
              <w:autoSpaceDE w:val="0"/>
              <w:autoSpaceDN w:val="0"/>
              <w:adjustRightInd w:val="0"/>
              <w:ind w:left="714" w:hanging="357"/>
              <w:jc w:val="both"/>
              <w:textAlignment w:val="baseline"/>
              <w:rPr>
                <w:iCs/>
                <w:lang w:eastAsia="en-GB"/>
              </w:rPr>
            </w:pPr>
            <w:r w:rsidRPr="00E73168">
              <w:rPr>
                <w:iCs/>
                <w:szCs w:val="20"/>
                <w:lang w:eastAsia="en-GB"/>
              </w:rPr>
              <w:t>T</w:t>
            </w:r>
            <w:r w:rsidRPr="00E73168">
              <w:rPr>
                <w:iCs/>
                <w:szCs w:val="20"/>
                <w:vertAlign w:val="subscript"/>
                <w:lang w:eastAsia="en-GB"/>
              </w:rPr>
              <w:t>Subframe_SL-Rxj</w:t>
            </w:r>
            <w:r w:rsidRPr="00E73168">
              <w:rPr>
                <w:iCs/>
                <w:szCs w:val="20"/>
                <w:lang w:eastAsia="en-GB"/>
              </w:rPr>
              <w:t xml:space="preserve"> is the time when the UE receives the start of one subframe from UE j.</w:t>
            </w:r>
          </w:p>
          <w:p w14:paraId="0DE0AE6A" w14:textId="77777777" w:rsidR="00F0350D" w:rsidRPr="00E73168" w:rsidRDefault="00F0350D" w:rsidP="00F0350D">
            <w:pPr>
              <w:pStyle w:val="ListParagraph"/>
              <w:numPr>
                <w:ilvl w:val="0"/>
                <w:numId w:val="22"/>
              </w:numPr>
              <w:overflowPunct w:val="0"/>
              <w:autoSpaceDE w:val="0"/>
              <w:autoSpaceDN w:val="0"/>
              <w:adjustRightInd w:val="0"/>
              <w:ind w:left="714" w:hanging="357"/>
              <w:jc w:val="both"/>
              <w:textAlignment w:val="baseline"/>
              <w:rPr>
                <w:iCs/>
                <w:lang w:eastAsia="en-GB"/>
              </w:rPr>
            </w:pPr>
            <w:r w:rsidRPr="00E73168">
              <w:rPr>
                <w:iCs/>
                <w:szCs w:val="20"/>
                <w:lang w:eastAsia="en-GB"/>
              </w:rPr>
              <w:t>T</w:t>
            </w:r>
            <w:r w:rsidRPr="00E73168">
              <w:rPr>
                <w:iCs/>
                <w:szCs w:val="20"/>
                <w:vertAlign w:val="subscript"/>
                <w:lang w:eastAsia="en-GB"/>
              </w:rPr>
              <w:t>SubframeSL-Rxi</w:t>
            </w:r>
            <w:r w:rsidRPr="00E73168">
              <w:rPr>
                <w:iCs/>
                <w:szCs w:val="20"/>
                <w:lang w:eastAsia="en-GB"/>
              </w:rPr>
              <w:t xml:space="preserve"> is the time when the UE receives the corresponding start of one subframe from UE i that is closest in time to the subframe received from UE j.</w:t>
            </w:r>
          </w:p>
          <w:p w14:paraId="7F8FC96F" w14:textId="77777777" w:rsidR="00F0350D" w:rsidRPr="00E73168" w:rsidRDefault="00F0350D" w:rsidP="00F0350D">
            <w:pPr>
              <w:pStyle w:val="ListParagraph"/>
              <w:overflowPunct w:val="0"/>
              <w:autoSpaceDE w:val="0"/>
              <w:autoSpaceDN w:val="0"/>
              <w:adjustRightInd w:val="0"/>
              <w:ind w:left="0"/>
              <w:jc w:val="both"/>
              <w:textAlignment w:val="baseline"/>
              <w:rPr>
                <w:iCs/>
                <w:lang w:eastAsia="en-GB"/>
              </w:rPr>
            </w:pPr>
            <w:r>
              <w:rPr>
                <w:iCs/>
                <w:szCs w:val="20"/>
                <w:lang w:eastAsia="en-GB"/>
              </w:rPr>
              <w:t xml:space="preserve">FFS: whether or not impact due to mobility or synchronization timing change should be considered for </w:t>
            </w:r>
            <w:r w:rsidRPr="00E73168">
              <w:rPr>
                <w:rFonts w:eastAsia="SimSun"/>
                <w:szCs w:val="20"/>
              </w:rPr>
              <w:t>SL RSTD</w:t>
            </w:r>
          </w:p>
          <w:p w14:paraId="4A2F989E" w14:textId="77777777" w:rsidR="00F0350D" w:rsidRDefault="00F0350D" w:rsidP="00F0350D">
            <w:pPr>
              <w:rPr>
                <w:lang w:eastAsia="x-none"/>
              </w:rPr>
            </w:pPr>
          </w:p>
          <w:p w14:paraId="1EFEB174" w14:textId="77777777" w:rsidR="00F0350D" w:rsidRPr="00C556E9" w:rsidRDefault="00F0350D" w:rsidP="00F0350D">
            <w:pPr>
              <w:rPr>
                <w:b/>
                <w:highlight w:val="green"/>
                <w:lang w:eastAsia="x-none"/>
              </w:rPr>
            </w:pPr>
            <w:bookmarkStart w:id="28" w:name="_Hlk133401205"/>
            <w:r w:rsidRPr="00C556E9">
              <w:rPr>
                <w:b/>
                <w:highlight w:val="green"/>
                <w:lang w:eastAsia="x-none"/>
              </w:rPr>
              <w:t>Agreement</w:t>
            </w:r>
          </w:p>
          <w:p w14:paraId="2BEA70A1" w14:textId="77777777" w:rsidR="00F0350D" w:rsidRPr="00B162CA" w:rsidRDefault="00F0350D" w:rsidP="00F0350D">
            <w:pPr>
              <w:rPr>
                <w:bCs/>
                <w:sz w:val="21"/>
                <w:szCs w:val="21"/>
                <w:lang w:eastAsia="zh-CN"/>
              </w:rPr>
            </w:pPr>
            <w:r w:rsidRPr="00B162CA">
              <w:rPr>
                <w:rFonts w:hint="eastAsia"/>
                <w:bCs/>
              </w:rPr>
              <w:t>Support higher layer signaling for sidelink positioning measurement report and report triggering.</w:t>
            </w:r>
          </w:p>
          <w:p w14:paraId="5BEFA0E3" w14:textId="77777777" w:rsidR="00F0350D" w:rsidRPr="00B162CA" w:rsidRDefault="00F0350D" w:rsidP="00F0350D">
            <w:pPr>
              <w:numPr>
                <w:ilvl w:val="0"/>
                <w:numId w:val="20"/>
              </w:numPr>
              <w:spacing w:line="252" w:lineRule="auto"/>
              <w:rPr>
                <w:bCs/>
              </w:rPr>
            </w:pPr>
            <w:r w:rsidRPr="00B162CA">
              <w:rPr>
                <w:rFonts w:hint="eastAsia"/>
                <w:bCs/>
              </w:rPr>
              <w:t xml:space="preserve">Up to RAN2 to discuss detailed signaling design. </w:t>
            </w:r>
          </w:p>
          <w:p w14:paraId="12FBFA7C" w14:textId="77777777" w:rsidR="00F0350D" w:rsidRPr="00B162CA" w:rsidRDefault="00F0350D" w:rsidP="00F0350D">
            <w:pPr>
              <w:rPr>
                <w:lang w:eastAsia="x-none"/>
              </w:rPr>
            </w:pPr>
            <w:r w:rsidRPr="00B162CA">
              <w:rPr>
                <w:rFonts w:hint="eastAsia"/>
                <w:bCs/>
              </w:rPr>
              <w:t>FFS on SCI based report triggering.</w:t>
            </w:r>
          </w:p>
          <w:bookmarkEnd w:id="28"/>
          <w:p w14:paraId="578C754F" w14:textId="77777777" w:rsidR="005E4D18" w:rsidRDefault="005E4D18" w:rsidP="00725ADC">
            <w:pPr>
              <w:rPr>
                <w:szCs w:val="20"/>
                <w:lang w:eastAsia="zh-CN"/>
              </w:rPr>
            </w:pPr>
          </w:p>
          <w:p w14:paraId="07262E9B" w14:textId="74F31238" w:rsidR="005F274A" w:rsidRDefault="005B0E65" w:rsidP="00221615">
            <w:pPr>
              <w:pStyle w:val="RAN4H2"/>
              <w:numPr>
                <w:ilvl w:val="3"/>
                <w:numId w:val="47"/>
              </w:numPr>
              <w:rPr>
                <w:lang w:eastAsia="ko-KR"/>
              </w:rPr>
            </w:pPr>
            <w:bookmarkStart w:id="29" w:name="_Toc131604802"/>
            <w:r>
              <w:rPr>
                <w:lang w:eastAsia="ko-KR"/>
              </w:rPr>
              <w:t xml:space="preserve"> </w:t>
            </w:r>
            <w:r w:rsidR="005F274A">
              <w:rPr>
                <w:lang w:eastAsia="ko-KR"/>
              </w:rPr>
              <w:t>Resource allocation for SL positioning reference signal</w:t>
            </w:r>
            <w:bookmarkEnd w:id="29"/>
          </w:p>
          <w:p w14:paraId="5296F2B7" w14:textId="77777777" w:rsidR="00201FF2" w:rsidRDefault="00201FF2" w:rsidP="00725ADC">
            <w:pPr>
              <w:spacing w:after="160" w:line="259" w:lineRule="auto"/>
              <w:contextualSpacing/>
              <w:rPr>
                <w:szCs w:val="20"/>
              </w:rPr>
            </w:pPr>
          </w:p>
          <w:p w14:paraId="509C6E26" w14:textId="77777777" w:rsidR="00AE66E1" w:rsidRPr="00C556E9" w:rsidRDefault="00AE66E1" w:rsidP="00AE66E1">
            <w:pPr>
              <w:rPr>
                <w:b/>
                <w:iCs/>
              </w:rPr>
            </w:pPr>
            <w:r w:rsidRPr="00C556E9">
              <w:rPr>
                <w:b/>
                <w:iCs/>
                <w:highlight w:val="green"/>
              </w:rPr>
              <w:t>Agreement</w:t>
            </w:r>
          </w:p>
          <w:p w14:paraId="1C3A9607" w14:textId="77777777" w:rsidR="00AE66E1" w:rsidRPr="00C556E9" w:rsidRDefault="00AE66E1" w:rsidP="00AE66E1">
            <w:pPr>
              <w:autoSpaceDE w:val="0"/>
              <w:autoSpaceDN w:val="0"/>
              <w:adjustRightInd w:val="0"/>
              <w:snapToGrid w:val="0"/>
              <w:contextualSpacing/>
              <w:jc w:val="both"/>
              <w:rPr>
                <w:szCs w:val="20"/>
              </w:rPr>
            </w:pPr>
            <w:r w:rsidRPr="00C556E9">
              <w:rPr>
                <w:szCs w:val="20"/>
              </w:rPr>
              <w:t>For Scheme 1 SL-PRS resource allocation, a transmitting UE can receive a SL-PRS resource allocation signaling from gNB through a</w:t>
            </w:r>
          </w:p>
          <w:p w14:paraId="0E9A50E7" w14:textId="77777777" w:rsidR="00AE66E1" w:rsidRPr="00C556E9" w:rsidRDefault="00AE66E1" w:rsidP="00AE66E1">
            <w:pPr>
              <w:numPr>
                <w:ilvl w:val="0"/>
                <w:numId w:val="20"/>
              </w:numPr>
              <w:contextualSpacing/>
              <w:rPr>
                <w:rFonts w:eastAsia="Times New Roman"/>
                <w:szCs w:val="20"/>
              </w:rPr>
            </w:pPr>
            <w:r w:rsidRPr="00C556E9">
              <w:rPr>
                <w:rFonts w:eastAsia="Times New Roman"/>
                <w:szCs w:val="20"/>
              </w:rPr>
              <w:t>Dynamic grant</w:t>
            </w:r>
          </w:p>
          <w:p w14:paraId="511E76E6" w14:textId="77777777" w:rsidR="00AE66E1" w:rsidRPr="00C556E9" w:rsidRDefault="00AE66E1" w:rsidP="00AE66E1">
            <w:pPr>
              <w:numPr>
                <w:ilvl w:val="1"/>
                <w:numId w:val="20"/>
              </w:numPr>
              <w:contextualSpacing/>
              <w:rPr>
                <w:rFonts w:eastAsia="Times New Roman"/>
                <w:szCs w:val="20"/>
              </w:rPr>
            </w:pPr>
            <w:r w:rsidRPr="00C556E9">
              <w:rPr>
                <w:rFonts w:eastAsia="Times New Roman"/>
                <w:szCs w:val="20"/>
              </w:rPr>
              <w:t xml:space="preserve">FFS Reuse DCI format 3_0 for signalling </w:t>
            </w:r>
            <w:r w:rsidRPr="00C556E9">
              <w:rPr>
                <w:szCs w:val="20"/>
              </w:rPr>
              <w:t>SL-PRS resource allocation</w:t>
            </w:r>
            <w:r w:rsidRPr="00C556E9">
              <w:rPr>
                <w:rFonts w:eastAsia="Times New Roman"/>
                <w:szCs w:val="20"/>
              </w:rPr>
              <w:t xml:space="preserve"> or Support a new DCI format (3_X) and consider DCI format 3_0 as a starting point</w:t>
            </w:r>
          </w:p>
          <w:p w14:paraId="18C42C40" w14:textId="77777777" w:rsidR="00AE66E1" w:rsidRPr="00C556E9" w:rsidRDefault="00AE66E1" w:rsidP="00AE66E1">
            <w:pPr>
              <w:numPr>
                <w:ilvl w:val="0"/>
                <w:numId w:val="20"/>
              </w:numPr>
              <w:contextualSpacing/>
              <w:rPr>
                <w:rFonts w:eastAsia="Times New Roman"/>
                <w:szCs w:val="20"/>
              </w:rPr>
            </w:pPr>
            <w:r w:rsidRPr="00C556E9">
              <w:rPr>
                <w:rFonts w:eastAsia="Times New Roman"/>
                <w:szCs w:val="20"/>
              </w:rPr>
              <w:t>Configured grant type 1</w:t>
            </w:r>
          </w:p>
          <w:p w14:paraId="38E24CCC" w14:textId="77777777" w:rsidR="00AE66E1" w:rsidRPr="00C556E9" w:rsidRDefault="00AE66E1" w:rsidP="00AE66E1">
            <w:pPr>
              <w:numPr>
                <w:ilvl w:val="1"/>
                <w:numId w:val="20"/>
              </w:numPr>
              <w:contextualSpacing/>
              <w:rPr>
                <w:rFonts w:eastAsia="Times New Roman"/>
                <w:szCs w:val="20"/>
              </w:rPr>
            </w:pPr>
            <w:r w:rsidRPr="00C556E9">
              <w:rPr>
                <w:rFonts w:eastAsia="Times New Roman"/>
                <w:szCs w:val="20"/>
              </w:rPr>
              <w:t>the SL-PRS transmission(s) follows the higher layer configuration</w:t>
            </w:r>
          </w:p>
          <w:p w14:paraId="5CA8F4C4" w14:textId="77777777" w:rsidR="00AE66E1" w:rsidRPr="00C556E9" w:rsidRDefault="00AE66E1" w:rsidP="00AE66E1">
            <w:pPr>
              <w:numPr>
                <w:ilvl w:val="0"/>
                <w:numId w:val="20"/>
              </w:numPr>
              <w:contextualSpacing/>
              <w:rPr>
                <w:rFonts w:eastAsia="Times New Roman"/>
                <w:szCs w:val="20"/>
              </w:rPr>
            </w:pPr>
            <w:r w:rsidRPr="00C556E9">
              <w:rPr>
                <w:rFonts w:eastAsia="Times New Roman"/>
                <w:szCs w:val="20"/>
              </w:rPr>
              <w:t>Configured grant type 2</w:t>
            </w:r>
          </w:p>
          <w:p w14:paraId="58C2E80E" w14:textId="77777777" w:rsidR="00AE66E1" w:rsidRPr="00C556E9" w:rsidRDefault="00AE66E1" w:rsidP="00AE66E1">
            <w:pPr>
              <w:numPr>
                <w:ilvl w:val="1"/>
                <w:numId w:val="20"/>
              </w:numPr>
              <w:contextualSpacing/>
              <w:rPr>
                <w:rFonts w:eastAsia="Times New Roman"/>
                <w:szCs w:val="20"/>
              </w:rPr>
            </w:pPr>
            <w:r w:rsidRPr="00C556E9">
              <w:rPr>
                <w:rFonts w:eastAsia="Times New Roman"/>
                <w:szCs w:val="20"/>
              </w:rPr>
              <w:t>Support activating and releasing the configured grant using a new DCI format 3_X or 3_0 (to be down-selected between the two DCI formats)</w:t>
            </w:r>
          </w:p>
          <w:p w14:paraId="484D4DA8" w14:textId="77777777" w:rsidR="00AE66E1" w:rsidRPr="00C556E9" w:rsidRDefault="00AE66E1" w:rsidP="00AE66E1">
            <w:pPr>
              <w:numPr>
                <w:ilvl w:val="0"/>
                <w:numId w:val="20"/>
              </w:numPr>
              <w:contextualSpacing/>
              <w:rPr>
                <w:szCs w:val="20"/>
              </w:rPr>
            </w:pPr>
            <w:r w:rsidRPr="00C556E9">
              <w:rPr>
                <w:szCs w:val="20"/>
              </w:rPr>
              <w:t>The above mechanisms use NR Rel-16 mode-1 signaling as a starting point</w:t>
            </w:r>
          </w:p>
          <w:p w14:paraId="58A90770" w14:textId="77777777" w:rsidR="00AE66E1" w:rsidRPr="00C556E9" w:rsidRDefault="00AE66E1" w:rsidP="00AE66E1">
            <w:pPr>
              <w:numPr>
                <w:ilvl w:val="0"/>
                <w:numId w:val="20"/>
              </w:numPr>
              <w:contextualSpacing/>
              <w:rPr>
                <w:szCs w:val="20"/>
              </w:rPr>
            </w:pPr>
            <w:r w:rsidRPr="00C556E9">
              <w:rPr>
                <w:szCs w:val="20"/>
              </w:rPr>
              <w:t>FFS: whether same/different DCI format(s) are applied for shared pool and dedicated pool.</w:t>
            </w:r>
          </w:p>
          <w:p w14:paraId="678F329F" w14:textId="77777777" w:rsidR="00AE66E1" w:rsidRPr="00C556E9" w:rsidRDefault="00AE66E1" w:rsidP="00AE66E1">
            <w:pPr>
              <w:numPr>
                <w:ilvl w:val="0"/>
                <w:numId w:val="20"/>
              </w:numPr>
              <w:contextualSpacing/>
              <w:rPr>
                <w:szCs w:val="20"/>
              </w:rPr>
            </w:pPr>
            <w:r w:rsidRPr="00C556E9">
              <w:rPr>
                <w:szCs w:val="20"/>
              </w:rPr>
              <w:t>FFS: Further details</w:t>
            </w:r>
          </w:p>
          <w:p w14:paraId="7B95DCEB" w14:textId="77777777" w:rsidR="00AE66E1" w:rsidRDefault="00AE66E1" w:rsidP="00AE66E1">
            <w:pPr>
              <w:rPr>
                <w:iCs/>
              </w:rPr>
            </w:pPr>
          </w:p>
          <w:p w14:paraId="3F49176F" w14:textId="77777777" w:rsidR="00AE66E1" w:rsidRPr="00C556E9" w:rsidRDefault="00AE66E1" w:rsidP="00AE66E1">
            <w:pPr>
              <w:rPr>
                <w:b/>
                <w:iCs/>
              </w:rPr>
            </w:pPr>
            <w:r w:rsidRPr="00C556E9">
              <w:rPr>
                <w:b/>
                <w:iCs/>
                <w:highlight w:val="green"/>
              </w:rPr>
              <w:t>Agreement</w:t>
            </w:r>
          </w:p>
          <w:p w14:paraId="7214E519" w14:textId="77777777" w:rsidR="00AE66E1" w:rsidRPr="00477279" w:rsidRDefault="00AE66E1" w:rsidP="00AE66E1">
            <w:pPr>
              <w:autoSpaceDE w:val="0"/>
              <w:autoSpaceDN w:val="0"/>
              <w:adjustRightInd w:val="0"/>
              <w:snapToGrid w:val="0"/>
              <w:contextualSpacing/>
              <w:jc w:val="both"/>
              <w:rPr>
                <w:szCs w:val="20"/>
              </w:rPr>
            </w:pPr>
            <w:r w:rsidRPr="00477279">
              <w:rPr>
                <w:rFonts w:hint="eastAsia"/>
                <w:szCs w:val="20"/>
              </w:rPr>
              <w:t>For a dedicated resource pool for positioning:</w:t>
            </w:r>
          </w:p>
          <w:p w14:paraId="26A5DFE0" w14:textId="77777777" w:rsidR="00AE66E1" w:rsidRPr="00477279" w:rsidRDefault="00AE66E1" w:rsidP="00AE66E1">
            <w:pPr>
              <w:numPr>
                <w:ilvl w:val="0"/>
                <w:numId w:val="20"/>
              </w:numPr>
              <w:contextualSpacing/>
              <w:rPr>
                <w:szCs w:val="20"/>
              </w:rPr>
            </w:pPr>
            <w:r w:rsidRPr="00477279">
              <w:rPr>
                <w:rFonts w:hint="eastAsia"/>
                <w:szCs w:val="20"/>
              </w:rPr>
              <w:t>No additional slots are needed to be supported</w:t>
            </w:r>
          </w:p>
          <w:p w14:paraId="448A6E84" w14:textId="77777777" w:rsidR="00AE66E1" w:rsidRDefault="00AE66E1" w:rsidP="00AE66E1">
            <w:pPr>
              <w:rPr>
                <w:iCs/>
              </w:rPr>
            </w:pPr>
          </w:p>
          <w:p w14:paraId="0DBE8523" w14:textId="77777777" w:rsidR="00AE66E1" w:rsidRPr="00C556E9" w:rsidRDefault="00AE66E1" w:rsidP="00AE66E1">
            <w:pPr>
              <w:rPr>
                <w:b/>
                <w:iCs/>
              </w:rPr>
            </w:pPr>
            <w:r w:rsidRPr="00C556E9">
              <w:rPr>
                <w:b/>
                <w:iCs/>
                <w:highlight w:val="green"/>
              </w:rPr>
              <w:t>Agreement</w:t>
            </w:r>
          </w:p>
          <w:p w14:paraId="6106589E" w14:textId="77777777" w:rsidR="00AE66E1" w:rsidRPr="00477279" w:rsidRDefault="00AE66E1" w:rsidP="00AE66E1">
            <w:pPr>
              <w:autoSpaceDE w:val="0"/>
              <w:autoSpaceDN w:val="0"/>
              <w:adjustRightInd w:val="0"/>
              <w:snapToGrid w:val="0"/>
              <w:contextualSpacing/>
              <w:jc w:val="both"/>
              <w:rPr>
                <w:szCs w:val="20"/>
              </w:rPr>
            </w:pPr>
            <w:r w:rsidRPr="00477279">
              <w:rPr>
                <w:szCs w:val="20"/>
              </w:rPr>
              <w:t xml:space="preserve">For SL-PRS transmission, either dedicated resource pool(s) or shared resource pool(s) or both can be (pre-)configured in the only SL BWP of a carrier. </w:t>
            </w:r>
          </w:p>
          <w:p w14:paraId="4B829B7C" w14:textId="77777777" w:rsidR="00AE66E1" w:rsidRPr="00477279" w:rsidRDefault="00AE66E1" w:rsidP="00AE66E1">
            <w:pPr>
              <w:numPr>
                <w:ilvl w:val="0"/>
                <w:numId w:val="20"/>
              </w:numPr>
              <w:contextualSpacing/>
              <w:rPr>
                <w:szCs w:val="20"/>
              </w:rPr>
            </w:pPr>
            <w:r w:rsidRPr="00477279">
              <w:rPr>
                <w:szCs w:val="20"/>
              </w:rPr>
              <w:t>A UE can be (pre-)configured with one or more dedicated SL resource pools.</w:t>
            </w:r>
          </w:p>
          <w:p w14:paraId="6C93C813" w14:textId="77777777" w:rsidR="00AE66E1" w:rsidRPr="00477279" w:rsidRDefault="00AE66E1" w:rsidP="00AE66E1">
            <w:pPr>
              <w:numPr>
                <w:ilvl w:val="0"/>
                <w:numId w:val="20"/>
              </w:numPr>
              <w:contextualSpacing/>
              <w:rPr>
                <w:szCs w:val="20"/>
              </w:rPr>
            </w:pPr>
            <w:r w:rsidRPr="00477279">
              <w:rPr>
                <w:szCs w:val="20"/>
              </w:rPr>
              <w:t>A UE can be (pre-)configured with one or more shared SL resource pools.</w:t>
            </w:r>
          </w:p>
          <w:p w14:paraId="7C6F6D8C" w14:textId="77777777" w:rsidR="00AE66E1" w:rsidRPr="00477279" w:rsidRDefault="00AE66E1" w:rsidP="00AE66E1">
            <w:pPr>
              <w:rPr>
                <w:iCs/>
              </w:rPr>
            </w:pPr>
          </w:p>
          <w:p w14:paraId="59CA7C62" w14:textId="77777777" w:rsidR="00AE66E1" w:rsidRPr="00C556E9" w:rsidRDefault="00AE66E1" w:rsidP="00AE66E1">
            <w:pPr>
              <w:rPr>
                <w:b/>
                <w:iCs/>
              </w:rPr>
            </w:pPr>
            <w:r w:rsidRPr="00C556E9">
              <w:rPr>
                <w:b/>
                <w:iCs/>
                <w:highlight w:val="green"/>
              </w:rPr>
              <w:t>Agreement</w:t>
            </w:r>
          </w:p>
          <w:p w14:paraId="4812A46D" w14:textId="77777777" w:rsidR="00AE66E1" w:rsidRPr="00E15462" w:rsidRDefault="00AE66E1" w:rsidP="00AE66E1">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0E3AC7DC" w14:textId="77777777" w:rsidR="00AE66E1" w:rsidRPr="00E15462" w:rsidRDefault="00AE66E1" w:rsidP="00AE66E1">
            <w:pPr>
              <w:numPr>
                <w:ilvl w:val="0"/>
                <w:numId w:val="20"/>
              </w:numPr>
              <w:contextualSpacing/>
              <w:rPr>
                <w:szCs w:val="20"/>
              </w:rPr>
            </w:pPr>
            <w:r w:rsidRPr="00E15462">
              <w:rPr>
                <w:szCs w:val="20"/>
              </w:rPr>
              <w:t>Note</w:t>
            </w:r>
            <w:r w:rsidRPr="00E15462">
              <w:rPr>
                <w:rFonts w:hint="eastAsia"/>
                <w:szCs w:val="20"/>
              </w:rPr>
              <w:t>: It is possible to (pre-)configure a resource pool to exclusively use sensing-based resource allocation.</w:t>
            </w:r>
          </w:p>
          <w:p w14:paraId="001209BC" w14:textId="77777777" w:rsidR="00AE66E1" w:rsidRPr="00E15462" w:rsidRDefault="00AE66E1" w:rsidP="00AE66E1">
            <w:pPr>
              <w:autoSpaceDE w:val="0"/>
              <w:autoSpaceDN w:val="0"/>
              <w:adjustRightInd w:val="0"/>
              <w:snapToGrid w:val="0"/>
              <w:contextualSpacing/>
              <w:jc w:val="both"/>
              <w:rPr>
                <w:szCs w:val="20"/>
              </w:rPr>
            </w:pPr>
          </w:p>
          <w:p w14:paraId="4F0C175C" w14:textId="77777777" w:rsidR="00AE66E1" w:rsidRPr="00C556E9" w:rsidRDefault="00AE66E1" w:rsidP="00AE66E1">
            <w:pPr>
              <w:rPr>
                <w:b/>
                <w:iCs/>
              </w:rPr>
            </w:pPr>
            <w:r w:rsidRPr="00C556E9">
              <w:rPr>
                <w:b/>
                <w:iCs/>
                <w:highlight w:val="green"/>
              </w:rPr>
              <w:t>Agreement</w:t>
            </w:r>
          </w:p>
          <w:p w14:paraId="1DE908C1" w14:textId="77777777" w:rsidR="00AE66E1" w:rsidRPr="00E15462" w:rsidRDefault="00AE66E1" w:rsidP="00AE66E1">
            <w:pPr>
              <w:autoSpaceDE w:val="0"/>
              <w:autoSpaceDN w:val="0"/>
              <w:adjustRightInd w:val="0"/>
              <w:snapToGrid w:val="0"/>
              <w:contextualSpacing/>
              <w:jc w:val="both"/>
              <w:rPr>
                <w:szCs w:val="20"/>
              </w:rPr>
            </w:pPr>
            <w:r w:rsidRPr="00E15462">
              <w:rPr>
                <w:szCs w:val="20"/>
              </w:rPr>
              <w:t xml:space="preserve">For Scheme 2 SL-PRS resource allocation, specify congestion control mechanisms using the existing congestion control mechanisms as a starting point. </w:t>
            </w:r>
          </w:p>
          <w:p w14:paraId="10019D8C" w14:textId="77777777" w:rsidR="00AE66E1" w:rsidRPr="00E15462" w:rsidRDefault="00AE66E1" w:rsidP="00AE66E1">
            <w:pPr>
              <w:numPr>
                <w:ilvl w:val="0"/>
                <w:numId w:val="20"/>
              </w:numPr>
              <w:contextualSpacing/>
              <w:rPr>
                <w:szCs w:val="20"/>
              </w:rPr>
            </w:pPr>
            <w:r w:rsidRPr="00E15462">
              <w:rPr>
                <w:szCs w:val="20"/>
              </w:rPr>
              <w:t xml:space="preserve">Study at least the following aspects on potential changes over the existing congestion control mechanisms: </w:t>
            </w:r>
          </w:p>
          <w:p w14:paraId="2905B7A3" w14:textId="77777777" w:rsidR="00AE66E1" w:rsidRPr="00E15462" w:rsidRDefault="00AE66E1" w:rsidP="00AE66E1">
            <w:pPr>
              <w:numPr>
                <w:ilvl w:val="1"/>
                <w:numId w:val="20"/>
              </w:numPr>
              <w:contextualSpacing/>
              <w:rPr>
                <w:rFonts w:eastAsia="Times New Roman"/>
                <w:szCs w:val="20"/>
              </w:rPr>
            </w:pPr>
            <w:r w:rsidRPr="00E15462">
              <w:rPr>
                <w:rFonts w:eastAsia="Times New Roman"/>
                <w:szCs w:val="20"/>
              </w:rPr>
              <w:t>CBR and CR definition for SL-PRS</w:t>
            </w:r>
          </w:p>
          <w:p w14:paraId="5B62AF65" w14:textId="77777777" w:rsidR="00AE66E1" w:rsidRPr="00E15462" w:rsidRDefault="00AE66E1" w:rsidP="00AE66E1">
            <w:pPr>
              <w:numPr>
                <w:ilvl w:val="1"/>
                <w:numId w:val="20"/>
              </w:numPr>
              <w:contextualSpacing/>
              <w:rPr>
                <w:rFonts w:eastAsia="Times New Roman"/>
                <w:szCs w:val="20"/>
              </w:rPr>
            </w:pPr>
            <w:r w:rsidRPr="00E15462">
              <w:rPr>
                <w:rFonts w:eastAsia="Times New Roman"/>
                <w:szCs w:val="20"/>
              </w:rPr>
              <w:t>Which parameters  of a SL-PRS configuration could be impacted by the congestion control mechanism, the mapping between congestion measurements, SL-PRS priority and SL-PRS parameters</w:t>
            </w:r>
          </w:p>
          <w:p w14:paraId="73EFA4F5" w14:textId="77777777" w:rsidR="00AE66E1" w:rsidRPr="00E15462" w:rsidRDefault="00AE66E1" w:rsidP="00AE66E1">
            <w:pPr>
              <w:numPr>
                <w:ilvl w:val="1"/>
                <w:numId w:val="20"/>
              </w:numPr>
              <w:contextualSpacing/>
              <w:rPr>
                <w:rFonts w:eastAsia="Times New Roman"/>
                <w:szCs w:val="20"/>
              </w:rPr>
            </w:pPr>
            <w:r w:rsidRPr="00E15462">
              <w:rPr>
                <w:rFonts w:eastAsia="Times New Roman"/>
                <w:szCs w:val="20"/>
              </w:rPr>
              <w:t>CR and CBR measurement time window</w:t>
            </w:r>
          </w:p>
          <w:p w14:paraId="4B984117" w14:textId="77777777" w:rsidR="00AE66E1" w:rsidRPr="00E15462" w:rsidRDefault="00AE66E1" w:rsidP="00AE66E1">
            <w:pPr>
              <w:numPr>
                <w:ilvl w:val="1"/>
                <w:numId w:val="20"/>
              </w:numPr>
              <w:contextualSpacing/>
              <w:rPr>
                <w:rFonts w:eastAsia="Times New Roman"/>
                <w:szCs w:val="20"/>
              </w:rPr>
            </w:pPr>
            <w:r w:rsidRPr="00E15462">
              <w:rPr>
                <w:rFonts w:eastAsia="Times New Roman"/>
                <w:szCs w:val="20"/>
              </w:rPr>
              <w:t>Congestion control processing time</w:t>
            </w:r>
          </w:p>
          <w:p w14:paraId="2B05F363" w14:textId="77777777" w:rsidR="00AE66E1" w:rsidRPr="00E15462" w:rsidRDefault="00AE66E1" w:rsidP="00AE66E1">
            <w:pPr>
              <w:numPr>
                <w:ilvl w:val="1"/>
                <w:numId w:val="20"/>
              </w:numPr>
              <w:contextualSpacing/>
              <w:rPr>
                <w:rFonts w:eastAsia="Times New Roman"/>
                <w:szCs w:val="20"/>
              </w:rPr>
            </w:pPr>
            <w:r w:rsidRPr="00E15462">
              <w:rPr>
                <w:rFonts w:eastAsia="Times New Roman"/>
                <w:szCs w:val="20"/>
              </w:rPr>
              <w:t>Number of CBR ranges</w:t>
            </w:r>
          </w:p>
          <w:p w14:paraId="1E56E340" w14:textId="77777777" w:rsidR="00AE66E1" w:rsidRPr="00E15462" w:rsidRDefault="00AE66E1" w:rsidP="00AE66E1">
            <w:pPr>
              <w:numPr>
                <w:ilvl w:val="1"/>
                <w:numId w:val="20"/>
              </w:numPr>
              <w:contextualSpacing/>
              <w:rPr>
                <w:rFonts w:eastAsia="Times New Roman"/>
                <w:szCs w:val="20"/>
              </w:rPr>
            </w:pPr>
            <w:r w:rsidRPr="00E15462">
              <w:rPr>
                <w:rFonts w:eastAsia="Times New Roman"/>
                <w:szCs w:val="20"/>
              </w:rPr>
              <w:t>Whether any proposed changes could be applicable to shared resource pools in addition to the dedicated resource pool</w:t>
            </w:r>
          </w:p>
          <w:p w14:paraId="0658D044" w14:textId="77777777" w:rsidR="00AE66E1" w:rsidRDefault="00AE66E1" w:rsidP="00AE66E1">
            <w:pPr>
              <w:rPr>
                <w:iCs/>
              </w:rPr>
            </w:pPr>
          </w:p>
          <w:p w14:paraId="183A7528" w14:textId="77777777" w:rsidR="00AE66E1" w:rsidRPr="00C556E9" w:rsidRDefault="00AE66E1" w:rsidP="00AE66E1">
            <w:pPr>
              <w:rPr>
                <w:b/>
                <w:iCs/>
              </w:rPr>
            </w:pPr>
            <w:r w:rsidRPr="00C556E9">
              <w:rPr>
                <w:b/>
                <w:iCs/>
                <w:highlight w:val="green"/>
              </w:rPr>
              <w:t>Agreement</w:t>
            </w:r>
          </w:p>
          <w:p w14:paraId="15AD38B4" w14:textId="77777777" w:rsidR="00AE66E1" w:rsidRPr="00E15462" w:rsidRDefault="00AE66E1" w:rsidP="00AE66E1">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31651B92" w14:textId="77777777" w:rsidR="00AE66E1" w:rsidRDefault="00AE66E1" w:rsidP="00AE66E1">
            <w:pPr>
              <w:numPr>
                <w:ilvl w:val="0"/>
                <w:numId w:val="20"/>
              </w:numPr>
              <w:contextualSpacing/>
              <w:rPr>
                <w:szCs w:val="20"/>
              </w:rPr>
            </w:pPr>
            <w:r w:rsidRPr="00E15462">
              <w:rPr>
                <w:szCs w:val="20"/>
              </w:rPr>
              <w:t>Opt. 1: SCI1-A &amp; a 2nd stage SCI format are used for SL-PRS indication</w:t>
            </w:r>
          </w:p>
          <w:p w14:paraId="0EDF8323" w14:textId="77777777" w:rsidR="00AE66E1" w:rsidRPr="00E15462" w:rsidRDefault="00AE66E1" w:rsidP="00AE66E1">
            <w:pPr>
              <w:numPr>
                <w:ilvl w:val="1"/>
                <w:numId w:val="20"/>
              </w:numPr>
              <w:contextualSpacing/>
              <w:rPr>
                <w:rFonts w:eastAsia="Times New Roman"/>
                <w:szCs w:val="20"/>
              </w:rPr>
            </w:pPr>
            <w:r w:rsidRPr="00E15462">
              <w:rPr>
                <w:rFonts w:eastAsia="Times New Roman"/>
                <w:szCs w:val="20"/>
              </w:rPr>
              <w:t>FFS: Details including a new or existing 2nd stage SCI</w:t>
            </w:r>
          </w:p>
          <w:p w14:paraId="2561AF2E" w14:textId="77777777" w:rsidR="00AE66E1" w:rsidRDefault="00AE66E1" w:rsidP="00AE66E1">
            <w:pPr>
              <w:rPr>
                <w:iCs/>
              </w:rPr>
            </w:pPr>
          </w:p>
          <w:p w14:paraId="2F8A50BA" w14:textId="77777777" w:rsidR="00AE66E1" w:rsidRPr="00C556E9" w:rsidRDefault="00AE66E1" w:rsidP="00AE66E1">
            <w:pPr>
              <w:rPr>
                <w:b/>
                <w:iCs/>
              </w:rPr>
            </w:pPr>
            <w:r w:rsidRPr="00C556E9">
              <w:rPr>
                <w:b/>
                <w:iCs/>
                <w:highlight w:val="green"/>
              </w:rPr>
              <w:t>Agreement</w:t>
            </w:r>
          </w:p>
          <w:p w14:paraId="6847C151" w14:textId="77777777" w:rsidR="00AE66E1" w:rsidRPr="00FB7B7D" w:rsidRDefault="00AE66E1" w:rsidP="00AE66E1">
            <w:pPr>
              <w:rPr>
                <w:szCs w:val="20"/>
              </w:rPr>
            </w:pPr>
            <w:r w:rsidRPr="00FB7B7D">
              <w:rPr>
                <w:szCs w:val="20"/>
              </w:rPr>
              <w:t xml:space="preserve">In a shared resource pool: </w:t>
            </w:r>
          </w:p>
          <w:p w14:paraId="23D020C9" w14:textId="77777777" w:rsidR="00AE66E1" w:rsidRPr="00FB7B7D" w:rsidRDefault="00AE66E1" w:rsidP="00AE66E1">
            <w:pPr>
              <w:numPr>
                <w:ilvl w:val="0"/>
                <w:numId w:val="40"/>
              </w:numPr>
              <w:contextualSpacing/>
              <w:rPr>
                <w:szCs w:val="20"/>
              </w:rPr>
            </w:pPr>
            <w:r w:rsidRPr="00FB7B7D">
              <w:rPr>
                <w:szCs w:val="20"/>
              </w:rPr>
              <w:t>SL-PRS, associated PSCCH and PSSCH scheduled by the PSCCH are included in the same slot</w:t>
            </w:r>
          </w:p>
          <w:p w14:paraId="02868921" w14:textId="77777777" w:rsidR="00AE66E1" w:rsidRPr="00FB7B7D" w:rsidRDefault="00AE66E1" w:rsidP="00AE66E1">
            <w:pPr>
              <w:numPr>
                <w:ilvl w:val="1"/>
                <w:numId w:val="20"/>
              </w:numPr>
              <w:contextualSpacing/>
              <w:rPr>
                <w:szCs w:val="20"/>
              </w:rPr>
            </w:pPr>
            <w:r w:rsidRPr="00FB7B7D">
              <w:rPr>
                <w:szCs w:val="20"/>
              </w:rPr>
              <w:t>With regards to PSSCH and SL-PRS multiplexing, downselect one of the following alternatives in RAN1#113 meeting:</w:t>
            </w:r>
          </w:p>
          <w:p w14:paraId="7E475CC0" w14:textId="77777777" w:rsidR="00AE66E1" w:rsidRPr="00FB7B7D" w:rsidRDefault="00AE66E1" w:rsidP="00AE66E1">
            <w:pPr>
              <w:numPr>
                <w:ilvl w:val="2"/>
                <w:numId w:val="20"/>
              </w:numPr>
              <w:contextualSpacing/>
              <w:rPr>
                <w:szCs w:val="20"/>
              </w:rPr>
            </w:pPr>
            <w:r w:rsidRPr="00FB7B7D">
              <w:rPr>
                <w:szCs w:val="20"/>
              </w:rPr>
              <w:t>Alt. A.1: Only TDMing is supported</w:t>
            </w:r>
          </w:p>
          <w:p w14:paraId="12BE2093" w14:textId="77777777" w:rsidR="00AE66E1" w:rsidRPr="00FB7B7D" w:rsidRDefault="00AE66E1" w:rsidP="00AE66E1">
            <w:pPr>
              <w:numPr>
                <w:ilvl w:val="2"/>
                <w:numId w:val="20"/>
              </w:numPr>
              <w:contextualSpacing/>
              <w:rPr>
                <w:szCs w:val="20"/>
              </w:rPr>
            </w:pPr>
            <w:r w:rsidRPr="00FB7B7D">
              <w:rPr>
                <w:szCs w:val="20"/>
              </w:rPr>
              <w:t>Alt. A.2: Only FDMing of PSSCH and SL-PRS is supported</w:t>
            </w:r>
          </w:p>
          <w:p w14:paraId="22F46452" w14:textId="77777777" w:rsidR="00AE66E1" w:rsidRPr="00FB7B7D" w:rsidRDefault="00AE66E1" w:rsidP="00AE66E1">
            <w:pPr>
              <w:numPr>
                <w:ilvl w:val="3"/>
                <w:numId w:val="20"/>
              </w:numPr>
              <w:contextualSpacing/>
              <w:rPr>
                <w:szCs w:val="20"/>
              </w:rPr>
            </w:pPr>
            <w:r w:rsidRPr="00FB7B7D">
              <w:rPr>
                <w:szCs w:val="20"/>
              </w:rPr>
              <w:t xml:space="preserve">FFS: Rate-matched around SL-PRS REs and/or PRB/sub-channel-level FDMing are supported potentially for different cases </w:t>
            </w:r>
          </w:p>
          <w:p w14:paraId="14B96B1E" w14:textId="77777777" w:rsidR="00AE66E1" w:rsidRPr="00FB7B7D" w:rsidRDefault="00AE66E1" w:rsidP="00AE66E1">
            <w:pPr>
              <w:numPr>
                <w:ilvl w:val="3"/>
                <w:numId w:val="20"/>
              </w:numPr>
              <w:contextualSpacing/>
              <w:rPr>
                <w:szCs w:val="20"/>
              </w:rPr>
            </w:pPr>
            <w:r w:rsidRPr="00FB7B7D">
              <w:rPr>
                <w:szCs w:val="20"/>
              </w:rPr>
              <w:t>Note: Rate-matched around SL-PRS REs is not applicable to comb-1 SL-PRS</w:t>
            </w:r>
          </w:p>
          <w:p w14:paraId="284F22C2" w14:textId="77777777" w:rsidR="00AE66E1" w:rsidRPr="00FB7B7D" w:rsidRDefault="00AE66E1" w:rsidP="00AE66E1">
            <w:pPr>
              <w:numPr>
                <w:ilvl w:val="2"/>
                <w:numId w:val="20"/>
              </w:numPr>
              <w:contextualSpacing/>
              <w:rPr>
                <w:szCs w:val="20"/>
              </w:rPr>
            </w:pPr>
            <w:r w:rsidRPr="00FB7B7D">
              <w:rPr>
                <w:szCs w:val="20"/>
              </w:rPr>
              <w:t>Alt. A.3: Both Alt. A.1 and A.2 are supported in the specification</w:t>
            </w:r>
          </w:p>
          <w:p w14:paraId="7EF5438A" w14:textId="77777777" w:rsidR="00AE66E1" w:rsidRPr="00FB7B7D" w:rsidRDefault="00AE66E1" w:rsidP="00AE66E1">
            <w:pPr>
              <w:numPr>
                <w:ilvl w:val="1"/>
                <w:numId w:val="20"/>
              </w:numPr>
              <w:contextualSpacing/>
              <w:rPr>
                <w:szCs w:val="20"/>
              </w:rPr>
            </w:pPr>
            <w:r w:rsidRPr="00FB7B7D">
              <w:rPr>
                <w:szCs w:val="20"/>
              </w:rPr>
              <w:t>With regards to PSCCH and SL-PRS multiplexing, downselect one of the following alternatives in RAN1#113 meeting:</w:t>
            </w:r>
          </w:p>
          <w:p w14:paraId="222D07E3" w14:textId="77777777" w:rsidR="00AE66E1" w:rsidRPr="00FB7B7D" w:rsidRDefault="00AE66E1" w:rsidP="00AE66E1">
            <w:pPr>
              <w:numPr>
                <w:ilvl w:val="2"/>
                <w:numId w:val="20"/>
              </w:numPr>
              <w:contextualSpacing/>
              <w:rPr>
                <w:szCs w:val="20"/>
              </w:rPr>
            </w:pPr>
            <w:r w:rsidRPr="00FB7B7D">
              <w:rPr>
                <w:szCs w:val="20"/>
              </w:rPr>
              <w:t>Alt. B.1: Only TDMing is supported</w:t>
            </w:r>
          </w:p>
          <w:p w14:paraId="34944198" w14:textId="77777777" w:rsidR="00AE66E1" w:rsidRPr="00FB7B7D" w:rsidRDefault="00AE66E1" w:rsidP="00AE66E1">
            <w:pPr>
              <w:numPr>
                <w:ilvl w:val="2"/>
                <w:numId w:val="20"/>
              </w:numPr>
              <w:contextualSpacing/>
              <w:rPr>
                <w:szCs w:val="20"/>
              </w:rPr>
            </w:pPr>
            <w:r w:rsidRPr="00FB7B7D">
              <w:rPr>
                <w:szCs w:val="20"/>
              </w:rPr>
              <w:t>Alt. B.2: TDMing or PRB/sub-channel-based FDMing is supported</w:t>
            </w:r>
          </w:p>
          <w:p w14:paraId="36A52B8D" w14:textId="77777777" w:rsidR="00AE66E1" w:rsidRPr="00FB7B7D" w:rsidRDefault="00AE66E1" w:rsidP="00AE66E1">
            <w:pPr>
              <w:numPr>
                <w:ilvl w:val="1"/>
                <w:numId w:val="20"/>
              </w:numPr>
              <w:contextualSpacing/>
              <w:rPr>
                <w:szCs w:val="20"/>
              </w:rPr>
            </w:pPr>
            <w:r w:rsidRPr="00FB7B7D">
              <w:rPr>
                <w:szCs w:val="20"/>
              </w:rPr>
              <w:t>The PSSCH is used for (downselect one of the following alternatives in RAN1#113 meeting):</w:t>
            </w:r>
          </w:p>
          <w:p w14:paraId="79849710" w14:textId="77777777" w:rsidR="00AE66E1" w:rsidRPr="00FB7B7D" w:rsidRDefault="00AE66E1" w:rsidP="00AE66E1">
            <w:pPr>
              <w:numPr>
                <w:ilvl w:val="2"/>
                <w:numId w:val="20"/>
              </w:numPr>
              <w:contextualSpacing/>
              <w:rPr>
                <w:szCs w:val="20"/>
              </w:rPr>
            </w:pPr>
            <w:r w:rsidRPr="00FB7B7D">
              <w:rPr>
                <w:szCs w:val="20"/>
              </w:rPr>
              <w:t>Alt. C.1: 2nd SCI only</w:t>
            </w:r>
          </w:p>
          <w:p w14:paraId="6EA42EA8" w14:textId="77777777" w:rsidR="00AE66E1" w:rsidRPr="00FB7B7D" w:rsidRDefault="00AE66E1" w:rsidP="00AE66E1">
            <w:pPr>
              <w:numPr>
                <w:ilvl w:val="2"/>
                <w:numId w:val="20"/>
              </w:numPr>
              <w:contextualSpacing/>
              <w:rPr>
                <w:szCs w:val="20"/>
              </w:rPr>
            </w:pPr>
            <w:r w:rsidRPr="00FB7B7D">
              <w:rPr>
                <w:szCs w:val="20"/>
              </w:rPr>
              <w:t>Alt. C.2: 2nd SCI and SL-SCH</w:t>
            </w:r>
          </w:p>
          <w:p w14:paraId="2B9EC7F6" w14:textId="77777777" w:rsidR="00AE66E1" w:rsidRPr="00FB7B7D" w:rsidRDefault="00AE66E1" w:rsidP="00AE66E1">
            <w:pPr>
              <w:numPr>
                <w:ilvl w:val="2"/>
                <w:numId w:val="20"/>
              </w:numPr>
              <w:contextualSpacing/>
              <w:rPr>
                <w:szCs w:val="20"/>
              </w:rPr>
            </w:pPr>
            <w:r w:rsidRPr="00FB7B7D">
              <w:rPr>
                <w:szCs w:val="20"/>
              </w:rPr>
              <w:t>Alt. C.3: “2nd SCI only” or “2nd SCI and SL-SCH”</w:t>
            </w:r>
          </w:p>
          <w:p w14:paraId="0569F59F" w14:textId="77777777" w:rsidR="00AE66E1" w:rsidRPr="00FB7B7D" w:rsidRDefault="00AE66E1" w:rsidP="00AE66E1">
            <w:pPr>
              <w:numPr>
                <w:ilvl w:val="1"/>
                <w:numId w:val="20"/>
              </w:numPr>
              <w:contextualSpacing/>
              <w:rPr>
                <w:szCs w:val="20"/>
              </w:rPr>
            </w:pPr>
            <w:r w:rsidRPr="00FB7B7D">
              <w:rPr>
                <w:szCs w:val="20"/>
              </w:rPr>
              <w:t>FFS: Handling of PT-RS and SL-PRS</w:t>
            </w:r>
          </w:p>
          <w:p w14:paraId="4D0092A7" w14:textId="77777777" w:rsidR="00AE66E1" w:rsidRPr="00FB7B7D" w:rsidRDefault="00AE66E1" w:rsidP="00AE66E1">
            <w:pPr>
              <w:rPr>
                <w:iCs/>
                <w:szCs w:val="20"/>
              </w:rPr>
            </w:pPr>
          </w:p>
          <w:p w14:paraId="2A06EBDB" w14:textId="77777777" w:rsidR="00AE66E1" w:rsidRPr="00C556E9" w:rsidRDefault="00AE66E1" w:rsidP="00AE66E1">
            <w:pPr>
              <w:rPr>
                <w:b/>
                <w:iCs/>
              </w:rPr>
            </w:pPr>
            <w:r w:rsidRPr="00C556E9">
              <w:rPr>
                <w:b/>
                <w:iCs/>
                <w:highlight w:val="green"/>
              </w:rPr>
              <w:t>Agreement</w:t>
            </w:r>
          </w:p>
          <w:p w14:paraId="66930C92" w14:textId="77777777" w:rsidR="00AE66E1" w:rsidRPr="00FB7B7D" w:rsidRDefault="00AE66E1" w:rsidP="00AE66E1">
            <w:pPr>
              <w:autoSpaceDE w:val="0"/>
              <w:autoSpaceDN w:val="0"/>
              <w:adjustRightInd w:val="0"/>
              <w:snapToGrid w:val="0"/>
              <w:contextualSpacing/>
              <w:jc w:val="both"/>
              <w:rPr>
                <w:szCs w:val="20"/>
              </w:rPr>
            </w:pPr>
            <w:r w:rsidRPr="00FB7B7D">
              <w:rPr>
                <w:szCs w:val="20"/>
              </w:rPr>
              <w:t>For a dedicated resource pool for SL positioning, only a single stage SCI is used. PSCCH and associated SL-PRS are TDMed in the same slot.</w:t>
            </w:r>
          </w:p>
          <w:p w14:paraId="325618FA" w14:textId="77777777" w:rsidR="00AE66E1" w:rsidRPr="00FB7B7D" w:rsidRDefault="00AE66E1" w:rsidP="00AE66E1">
            <w:pPr>
              <w:numPr>
                <w:ilvl w:val="0"/>
                <w:numId w:val="20"/>
              </w:numPr>
              <w:contextualSpacing/>
              <w:rPr>
                <w:szCs w:val="20"/>
              </w:rPr>
            </w:pPr>
            <w:r w:rsidRPr="00FB7B7D">
              <w:rPr>
                <w:szCs w:val="20"/>
              </w:rPr>
              <w:t>FFS: whether SL-PRS can be transmitted in a slot without associated PSCCH</w:t>
            </w:r>
          </w:p>
          <w:p w14:paraId="2C0903CA" w14:textId="77777777" w:rsidR="00AE66E1" w:rsidRPr="00FB7B7D" w:rsidRDefault="00AE66E1" w:rsidP="00AE66E1">
            <w:pPr>
              <w:rPr>
                <w:iCs/>
                <w:szCs w:val="20"/>
              </w:rPr>
            </w:pPr>
          </w:p>
          <w:p w14:paraId="70E33578" w14:textId="77777777" w:rsidR="00AE66E1" w:rsidRPr="00C556E9" w:rsidRDefault="00AE66E1" w:rsidP="00AE66E1">
            <w:pPr>
              <w:rPr>
                <w:b/>
                <w:iCs/>
              </w:rPr>
            </w:pPr>
            <w:r w:rsidRPr="00C556E9">
              <w:rPr>
                <w:b/>
                <w:iCs/>
                <w:highlight w:val="green"/>
              </w:rPr>
              <w:t>Agreement</w:t>
            </w:r>
          </w:p>
          <w:p w14:paraId="57873BAC" w14:textId="2FF877CF" w:rsidR="00AE66E1" w:rsidRPr="00FB7B7D" w:rsidRDefault="00AE66E1" w:rsidP="00AE66E1">
            <w:pPr>
              <w:autoSpaceDE w:val="0"/>
              <w:autoSpaceDN w:val="0"/>
              <w:adjustRightInd w:val="0"/>
              <w:snapToGrid w:val="0"/>
              <w:contextualSpacing/>
              <w:jc w:val="both"/>
              <w:rPr>
                <w:szCs w:val="20"/>
              </w:rPr>
            </w:pPr>
            <w:r w:rsidRPr="00FB7B7D">
              <w:rPr>
                <w:szCs w:val="20"/>
              </w:rPr>
              <w:t xml:space="preserve">For the scheme 2 sensing-based resource allocation: </w:t>
            </w:r>
          </w:p>
          <w:p w14:paraId="7A0911B8" w14:textId="77777777" w:rsidR="00AE66E1" w:rsidRPr="00FB7B7D" w:rsidRDefault="00AE66E1" w:rsidP="00AE66E1">
            <w:pPr>
              <w:numPr>
                <w:ilvl w:val="0"/>
                <w:numId w:val="20"/>
              </w:numPr>
              <w:contextualSpacing/>
              <w:rPr>
                <w:szCs w:val="20"/>
              </w:rPr>
            </w:pPr>
            <w:r w:rsidRPr="00FB7B7D">
              <w:rPr>
                <w:szCs w:val="20"/>
              </w:rPr>
              <w:t xml:space="preserve">Alt. 2: Rel-16 resource (re)-selection procedure with periodic and without periodic reservations is the starting point for the design of SL-PRS in the dedicated resource pool. </w:t>
            </w:r>
          </w:p>
          <w:p w14:paraId="3B4C2674" w14:textId="4E4119D0" w:rsidR="00AE66E1" w:rsidRPr="004A2E1C" w:rsidRDefault="00AE66E1" w:rsidP="00221615">
            <w:pPr>
              <w:numPr>
                <w:ilvl w:val="1"/>
                <w:numId w:val="20"/>
              </w:numPr>
              <w:contextualSpacing/>
              <w:rPr>
                <w:szCs w:val="20"/>
              </w:rPr>
            </w:pPr>
            <w:r w:rsidRPr="00FB7B7D">
              <w:rPr>
                <w:szCs w:val="20"/>
              </w:rPr>
              <w:t>Note: This means that Rel-17 partial sensing is not considered a starting point for the design</w:t>
            </w:r>
          </w:p>
          <w:p w14:paraId="736BF60C" w14:textId="77777777" w:rsidR="00AE66E1" w:rsidRDefault="00AE66E1" w:rsidP="00AE66E1">
            <w:pPr>
              <w:rPr>
                <w:iCs/>
              </w:rPr>
            </w:pPr>
          </w:p>
          <w:p w14:paraId="0FCB1642" w14:textId="77777777" w:rsidR="00AE66E1" w:rsidRPr="00EA1CE6" w:rsidRDefault="00AE66E1" w:rsidP="00AE66E1">
            <w:pPr>
              <w:rPr>
                <w:b/>
                <w:iCs/>
              </w:rPr>
            </w:pPr>
            <w:r w:rsidRPr="00EA1CE6">
              <w:rPr>
                <w:b/>
                <w:iCs/>
                <w:highlight w:val="green"/>
              </w:rPr>
              <w:t>Agreement</w:t>
            </w:r>
          </w:p>
          <w:p w14:paraId="7D21AB07" w14:textId="77777777" w:rsidR="00AE66E1" w:rsidRPr="001D5D60" w:rsidRDefault="00AE66E1" w:rsidP="00AE66E1">
            <w:pPr>
              <w:rPr>
                <w:iCs/>
              </w:rPr>
            </w:pPr>
            <w:r w:rsidRPr="001D5D60">
              <w:rPr>
                <w:iCs/>
              </w:rPr>
              <w:t>For Scheme 2, in a dedicated resource pool, using Rel-16 resource (re)-selection procedure as the starting point, consider at least the following potential modifications:</w:t>
            </w:r>
          </w:p>
          <w:p w14:paraId="0FAB2F92" w14:textId="77777777" w:rsidR="00AE66E1" w:rsidRPr="001D5D60" w:rsidRDefault="00AE66E1" w:rsidP="00AE66E1">
            <w:pPr>
              <w:numPr>
                <w:ilvl w:val="0"/>
                <w:numId w:val="20"/>
              </w:numPr>
              <w:contextualSpacing/>
              <w:rPr>
                <w:iCs/>
              </w:rPr>
            </w:pPr>
            <w:r w:rsidRPr="001D5D60">
              <w:rPr>
                <w:b/>
                <w:bCs/>
                <w:iCs/>
              </w:rPr>
              <w:t xml:space="preserve">Modification 1: </w:t>
            </w:r>
            <w:r w:rsidRPr="001D5D60">
              <w:rPr>
                <w:iCs/>
              </w:rPr>
              <w:t>For the RS used to derive L1 SL-RSRP for resource exclusion:</w:t>
            </w:r>
          </w:p>
          <w:p w14:paraId="354CA99D" w14:textId="77777777" w:rsidR="00AE66E1" w:rsidRPr="00EA1CE6" w:rsidRDefault="00AE66E1" w:rsidP="00AE66E1">
            <w:pPr>
              <w:numPr>
                <w:ilvl w:val="1"/>
                <w:numId w:val="20"/>
              </w:numPr>
              <w:contextualSpacing/>
              <w:rPr>
                <w:szCs w:val="20"/>
              </w:rPr>
            </w:pPr>
            <w:r w:rsidRPr="00EA1CE6">
              <w:rPr>
                <w:szCs w:val="20"/>
              </w:rPr>
              <w:t>Option 1: SL-PRS</w:t>
            </w:r>
          </w:p>
          <w:p w14:paraId="5913C101" w14:textId="77777777" w:rsidR="00AE66E1" w:rsidRPr="00EA1CE6" w:rsidRDefault="00AE66E1" w:rsidP="00AE66E1">
            <w:pPr>
              <w:numPr>
                <w:ilvl w:val="1"/>
                <w:numId w:val="20"/>
              </w:numPr>
              <w:contextualSpacing/>
              <w:rPr>
                <w:szCs w:val="20"/>
              </w:rPr>
            </w:pPr>
            <w:r w:rsidRPr="00EA1CE6">
              <w:rPr>
                <w:szCs w:val="20"/>
              </w:rPr>
              <w:t>Option 2: PSCCH DMRS</w:t>
            </w:r>
          </w:p>
          <w:p w14:paraId="65E01C73" w14:textId="77777777" w:rsidR="00AE66E1" w:rsidRPr="00EA1CE6" w:rsidRDefault="00AE66E1" w:rsidP="00AE66E1">
            <w:pPr>
              <w:numPr>
                <w:ilvl w:val="1"/>
                <w:numId w:val="20"/>
              </w:numPr>
              <w:contextualSpacing/>
              <w:rPr>
                <w:szCs w:val="20"/>
              </w:rPr>
            </w:pPr>
            <w:r w:rsidRPr="00EA1CE6">
              <w:rPr>
                <w:szCs w:val="20"/>
              </w:rPr>
              <w:t>Option 3: PSSCH DMRS (if PSSCH is included in the dedicated resource pool)</w:t>
            </w:r>
          </w:p>
          <w:p w14:paraId="61B066DB" w14:textId="77777777" w:rsidR="00AE66E1" w:rsidRPr="001D5D60" w:rsidRDefault="00AE66E1" w:rsidP="00AE66E1">
            <w:pPr>
              <w:numPr>
                <w:ilvl w:val="0"/>
                <w:numId w:val="20"/>
              </w:numPr>
              <w:contextualSpacing/>
              <w:rPr>
                <w:iCs/>
              </w:rPr>
            </w:pPr>
            <w:r w:rsidRPr="001D5D60">
              <w:rPr>
                <w:b/>
                <w:bCs/>
                <w:iCs/>
              </w:rPr>
              <w:t xml:space="preserve">Modification 2: </w:t>
            </w:r>
            <w:r w:rsidRPr="001D5D60">
              <w:rPr>
                <w:iCs/>
              </w:rPr>
              <w:t xml:space="preserve">For the resource selection window: </w:t>
            </w:r>
          </w:p>
          <w:p w14:paraId="4766BBCC" w14:textId="77777777" w:rsidR="00AE66E1" w:rsidRPr="00EA1CE6" w:rsidRDefault="00AE66E1" w:rsidP="00AE66E1">
            <w:pPr>
              <w:numPr>
                <w:ilvl w:val="1"/>
                <w:numId w:val="20"/>
              </w:numPr>
              <w:contextualSpacing/>
              <w:rPr>
                <w:szCs w:val="20"/>
              </w:rPr>
            </w:pPr>
            <w:r w:rsidRPr="00EA1CE6">
              <w:rPr>
                <w:szCs w:val="20"/>
              </w:rPr>
              <w:t>Option 1: for the derivation of the window, using the legacy approach as a starting point, substitute the Packet Delay Budget (PDB) with a new delay budget</w:t>
            </w:r>
          </w:p>
          <w:p w14:paraId="4B3F4B96" w14:textId="77777777" w:rsidR="00AE66E1" w:rsidRPr="00EA1CE6" w:rsidRDefault="00AE66E1" w:rsidP="00AE66E1">
            <w:pPr>
              <w:numPr>
                <w:ilvl w:val="1"/>
                <w:numId w:val="20"/>
              </w:numPr>
              <w:contextualSpacing/>
              <w:rPr>
                <w:szCs w:val="20"/>
              </w:rPr>
            </w:pPr>
            <w:r w:rsidRPr="00EA1CE6">
              <w:rPr>
                <w:szCs w:val="20"/>
              </w:rPr>
              <w:t xml:space="preserve">Option 2: the selection window is provided by higher layers </w:t>
            </w:r>
          </w:p>
          <w:p w14:paraId="5643A876" w14:textId="77777777" w:rsidR="00AE66E1" w:rsidRPr="001D5D60" w:rsidRDefault="00AE66E1" w:rsidP="00AE66E1">
            <w:pPr>
              <w:numPr>
                <w:ilvl w:val="0"/>
                <w:numId w:val="20"/>
              </w:numPr>
              <w:contextualSpacing/>
              <w:rPr>
                <w:iCs/>
              </w:rPr>
            </w:pPr>
            <w:r w:rsidRPr="001D5D60">
              <w:rPr>
                <w:b/>
                <w:bCs/>
                <w:iCs/>
              </w:rPr>
              <w:t xml:space="preserve">Modification 3: </w:t>
            </w:r>
            <w:r w:rsidRPr="001D5D60">
              <w:rPr>
                <w:iCs/>
              </w:rPr>
              <w:t>For the SL-PRS priority:</w:t>
            </w:r>
          </w:p>
          <w:p w14:paraId="7CA29114" w14:textId="77777777" w:rsidR="00AE66E1" w:rsidRPr="00EA1CE6" w:rsidRDefault="00AE66E1" w:rsidP="00AE66E1">
            <w:pPr>
              <w:numPr>
                <w:ilvl w:val="1"/>
                <w:numId w:val="20"/>
              </w:numPr>
              <w:contextualSpacing/>
              <w:rPr>
                <w:szCs w:val="20"/>
              </w:rPr>
            </w:pPr>
            <w:r w:rsidRPr="00EA1CE6">
              <w:rPr>
                <w:szCs w:val="20"/>
              </w:rPr>
              <w:t>Option 1: A single L1 SL-PRS priority is allowed in a resource pool</w:t>
            </w:r>
          </w:p>
          <w:p w14:paraId="03A4A0C8" w14:textId="77777777" w:rsidR="00AE66E1" w:rsidRPr="00EA1CE6" w:rsidRDefault="00AE66E1" w:rsidP="00AE66E1">
            <w:pPr>
              <w:numPr>
                <w:ilvl w:val="1"/>
                <w:numId w:val="20"/>
              </w:numPr>
              <w:contextualSpacing/>
              <w:rPr>
                <w:szCs w:val="20"/>
              </w:rPr>
            </w:pPr>
            <w:r w:rsidRPr="00EA1CE6">
              <w:rPr>
                <w:szCs w:val="20"/>
              </w:rPr>
              <w:t>Option 2: Multiple L1 SL-PRS priority are allowed  in a resource pool</w:t>
            </w:r>
          </w:p>
          <w:p w14:paraId="5DB8DD84" w14:textId="77777777" w:rsidR="00AE66E1" w:rsidRPr="001D5D60" w:rsidRDefault="00AE66E1" w:rsidP="00AE66E1">
            <w:pPr>
              <w:numPr>
                <w:ilvl w:val="0"/>
                <w:numId w:val="20"/>
              </w:numPr>
              <w:contextualSpacing/>
              <w:rPr>
                <w:iCs/>
              </w:rPr>
            </w:pPr>
            <w:r w:rsidRPr="001D5D60">
              <w:rPr>
                <w:b/>
                <w:bCs/>
                <w:iCs/>
              </w:rPr>
              <w:t xml:space="preserve">Modification 4: </w:t>
            </w:r>
            <w:r w:rsidRPr="001D5D60">
              <w:rPr>
                <w:iCs/>
              </w:rPr>
              <w:t>For the definition of a candidate resource within the resource selection window:</w:t>
            </w:r>
          </w:p>
          <w:p w14:paraId="1816E806" w14:textId="77777777" w:rsidR="00AE66E1" w:rsidRPr="00EA1CE6" w:rsidRDefault="00AE66E1" w:rsidP="00AE66E1">
            <w:pPr>
              <w:numPr>
                <w:ilvl w:val="1"/>
                <w:numId w:val="20"/>
              </w:numPr>
              <w:contextualSpacing/>
              <w:rPr>
                <w:szCs w:val="20"/>
              </w:rPr>
            </w:pPr>
            <w:r w:rsidRPr="00EA1CE6">
              <w:rPr>
                <w:szCs w:val="20"/>
              </w:rPr>
              <w:t xml:space="preserve">Options TBD </w:t>
            </w:r>
          </w:p>
          <w:p w14:paraId="41CFE434" w14:textId="77777777" w:rsidR="00AE66E1" w:rsidRPr="001D5D60" w:rsidRDefault="00AE66E1" w:rsidP="00AE66E1">
            <w:pPr>
              <w:numPr>
                <w:ilvl w:val="0"/>
                <w:numId w:val="20"/>
              </w:numPr>
              <w:contextualSpacing/>
              <w:rPr>
                <w:iCs/>
              </w:rPr>
            </w:pPr>
            <w:r w:rsidRPr="001D5D60">
              <w:rPr>
                <w:b/>
                <w:bCs/>
                <w:iCs/>
              </w:rPr>
              <w:t xml:space="preserve">Modification 5: </w:t>
            </w:r>
            <w:r w:rsidRPr="001D5D60">
              <w:rPr>
                <w:iCs/>
              </w:rPr>
              <w:t xml:space="preserve">For the reservation interval of SL-PRS: </w:t>
            </w:r>
          </w:p>
          <w:p w14:paraId="5F72774E" w14:textId="77777777" w:rsidR="00AE66E1" w:rsidRPr="00EA1CE6" w:rsidRDefault="00AE66E1" w:rsidP="00AE66E1">
            <w:pPr>
              <w:numPr>
                <w:ilvl w:val="1"/>
                <w:numId w:val="20"/>
              </w:numPr>
              <w:contextualSpacing/>
              <w:rPr>
                <w:szCs w:val="20"/>
              </w:rPr>
            </w:pPr>
            <w:r w:rsidRPr="00EA1CE6">
              <w:rPr>
                <w:szCs w:val="20"/>
              </w:rPr>
              <w:t>Option 1: Provided by UE’s higher layers with values TBD. The set of values is (pre-)configured.</w:t>
            </w:r>
          </w:p>
          <w:p w14:paraId="4557D210" w14:textId="34AEECF7" w:rsidR="00AE66E1" w:rsidRPr="001D5D60" w:rsidRDefault="00AE66E1" w:rsidP="00AE66E1">
            <w:pPr>
              <w:numPr>
                <w:ilvl w:val="0"/>
                <w:numId w:val="20"/>
              </w:numPr>
              <w:contextualSpacing/>
              <w:rPr>
                <w:iCs/>
              </w:rPr>
            </w:pPr>
            <w:r w:rsidRPr="001D5D60">
              <w:rPr>
                <w:b/>
                <w:bCs/>
                <w:iCs/>
              </w:rPr>
              <w:t xml:space="preserve">Modification 6: </w:t>
            </w:r>
            <w:r w:rsidRPr="001D5D60">
              <w:rPr>
                <w:iCs/>
              </w:rPr>
              <w:t>For the sensing window length (</w:t>
            </w:r>
            <m:oMath>
              <m:sSub>
                <m:sSubPr>
                  <m:ctrlPr>
                    <w:rPr>
                      <w:rFonts w:ascii="Cambria Math" w:hAnsi="Cambria Math"/>
                      <w:i/>
                      <w:iCs/>
                      <w:sz w:val="22"/>
                    </w:rPr>
                  </m:ctrlPr>
                </m:sSubPr>
                <m:e>
                  <m:r>
                    <w:rPr>
                      <w:rFonts w:ascii="Cambria Math" w:hAnsi="Cambria Math"/>
                      <w:sz w:val="22"/>
                    </w:rPr>
                    <m:t>T</m:t>
                  </m:r>
                </m:e>
                <m:sub>
                  <m:r>
                    <w:rPr>
                      <w:rFonts w:ascii="Cambria Math" w:hAnsi="Cambria Math"/>
                      <w:sz w:val="22"/>
                    </w:rPr>
                    <m:t>0</m:t>
                  </m:r>
                </m:sub>
              </m:sSub>
            </m:oMath>
            <w:r w:rsidRPr="001D5D60">
              <w:rPr>
                <w:iCs/>
              </w:rPr>
              <w:t xml:space="preserve">): </w:t>
            </w:r>
          </w:p>
          <w:p w14:paraId="55228AC6" w14:textId="77777777" w:rsidR="00AE66E1" w:rsidRPr="00EA1CE6" w:rsidRDefault="00AE66E1" w:rsidP="00AE66E1">
            <w:pPr>
              <w:numPr>
                <w:ilvl w:val="1"/>
                <w:numId w:val="20"/>
              </w:numPr>
              <w:contextualSpacing/>
              <w:rPr>
                <w:szCs w:val="20"/>
              </w:rPr>
            </w:pPr>
            <w:r w:rsidRPr="00EA1CE6">
              <w:rPr>
                <w:szCs w:val="20"/>
              </w:rPr>
              <w:t>Option 1: Use the legacy (pre-)configuration with values (100 msec, 1100 msec)</w:t>
            </w:r>
          </w:p>
          <w:p w14:paraId="2932BB67" w14:textId="77777777" w:rsidR="00AE66E1" w:rsidRPr="00EA1CE6" w:rsidRDefault="00AE66E1" w:rsidP="00AE66E1">
            <w:pPr>
              <w:numPr>
                <w:ilvl w:val="1"/>
                <w:numId w:val="20"/>
              </w:numPr>
              <w:contextualSpacing/>
              <w:rPr>
                <w:szCs w:val="20"/>
              </w:rPr>
            </w:pPr>
            <w:r w:rsidRPr="00EA1CE6">
              <w:rPr>
                <w:szCs w:val="20"/>
              </w:rPr>
              <w:t>Option 2: Equal to or larger than the largest reservation interval</w:t>
            </w:r>
          </w:p>
          <w:p w14:paraId="1A4C205C" w14:textId="77777777" w:rsidR="00AE66E1" w:rsidRPr="00EA1CE6" w:rsidRDefault="00AE66E1" w:rsidP="00AE66E1">
            <w:pPr>
              <w:numPr>
                <w:ilvl w:val="1"/>
                <w:numId w:val="20"/>
              </w:numPr>
              <w:contextualSpacing/>
              <w:rPr>
                <w:szCs w:val="20"/>
              </w:rPr>
            </w:pPr>
            <w:r w:rsidRPr="00EA1CE6">
              <w:rPr>
                <w:szCs w:val="20"/>
              </w:rPr>
              <w:t>Option 3: Provided by higher layers with values TBD</w:t>
            </w:r>
          </w:p>
          <w:p w14:paraId="758216E7" w14:textId="77777777" w:rsidR="00AE66E1" w:rsidRPr="001D5D60" w:rsidRDefault="00AE66E1" w:rsidP="00AE66E1">
            <w:pPr>
              <w:numPr>
                <w:ilvl w:val="0"/>
                <w:numId w:val="20"/>
              </w:numPr>
              <w:contextualSpacing/>
              <w:rPr>
                <w:iCs/>
              </w:rPr>
            </w:pPr>
            <w:r w:rsidRPr="001D5D60">
              <w:rPr>
                <w:b/>
                <w:bCs/>
                <w:iCs/>
              </w:rPr>
              <w:t xml:space="preserve">Modification 7: </w:t>
            </w:r>
            <w:r w:rsidRPr="001D5D60">
              <w:rPr>
                <w:iCs/>
              </w:rPr>
              <w:t>For the initial S-RSRP threshold &amp; stepsize, target resource ratio X(%):</w:t>
            </w:r>
          </w:p>
          <w:p w14:paraId="1AB57F93" w14:textId="77777777" w:rsidR="00AE66E1" w:rsidRPr="00EA1CE6" w:rsidRDefault="00AE66E1" w:rsidP="00AE66E1">
            <w:pPr>
              <w:numPr>
                <w:ilvl w:val="1"/>
                <w:numId w:val="20"/>
              </w:numPr>
              <w:contextualSpacing/>
              <w:rPr>
                <w:szCs w:val="20"/>
              </w:rPr>
            </w:pPr>
            <w:r w:rsidRPr="00EA1CE6">
              <w:rPr>
                <w:szCs w:val="20"/>
              </w:rPr>
              <w:t>Options TBD</w:t>
            </w:r>
          </w:p>
          <w:p w14:paraId="3FEBF45B" w14:textId="77777777" w:rsidR="00AE66E1" w:rsidRPr="001D5D60" w:rsidRDefault="00AE66E1" w:rsidP="00AE66E1">
            <w:pPr>
              <w:numPr>
                <w:ilvl w:val="0"/>
                <w:numId w:val="20"/>
              </w:numPr>
              <w:contextualSpacing/>
              <w:rPr>
                <w:iCs/>
              </w:rPr>
            </w:pPr>
            <w:r w:rsidRPr="001D5D60">
              <w:rPr>
                <w:b/>
                <w:bCs/>
                <w:iCs/>
              </w:rPr>
              <w:t xml:space="preserve">Modification 8: </w:t>
            </w:r>
            <w:r w:rsidRPr="001D5D60">
              <w:rPr>
                <w:iCs/>
              </w:rPr>
              <w:t>For the pre-emption of the reserved resources:</w:t>
            </w:r>
          </w:p>
          <w:p w14:paraId="5A0A2B9C" w14:textId="77777777" w:rsidR="00AE66E1" w:rsidRPr="00EA1CE6" w:rsidRDefault="00AE66E1" w:rsidP="00AE66E1">
            <w:pPr>
              <w:numPr>
                <w:ilvl w:val="1"/>
                <w:numId w:val="20"/>
              </w:numPr>
              <w:contextualSpacing/>
              <w:rPr>
                <w:szCs w:val="20"/>
              </w:rPr>
            </w:pPr>
            <w:r w:rsidRPr="00EA1CE6">
              <w:rPr>
                <w:szCs w:val="20"/>
              </w:rPr>
              <w:t xml:space="preserve">Options TBD </w:t>
            </w:r>
          </w:p>
          <w:p w14:paraId="5337F6BB" w14:textId="77777777" w:rsidR="00AE66E1" w:rsidRPr="001D5D60" w:rsidRDefault="00AE66E1" w:rsidP="00AE66E1">
            <w:pPr>
              <w:numPr>
                <w:ilvl w:val="0"/>
                <w:numId w:val="20"/>
              </w:numPr>
              <w:contextualSpacing/>
              <w:rPr>
                <w:iCs/>
              </w:rPr>
            </w:pPr>
            <w:r w:rsidRPr="001D5D60">
              <w:rPr>
                <w:iCs/>
              </w:rPr>
              <w:t>Note 1: Other potential modifications and/or other options within each modification are not precluded</w:t>
            </w:r>
          </w:p>
          <w:p w14:paraId="250155D4" w14:textId="77777777" w:rsidR="00AE66E1" w:rsidRPr="001D5D60" w:rsidRDefault="00AE66E1" w:rsidP="00AE66E1">
            <w:pPr>
              <w:numPr>
                <w:ilvl w:val="0"/>
                <w:numId w:val="20"/>
              </w:numPr>
              <w:contextualSpacing/>
              <w:rPr>
                <w:iCs/>
              </w:rPr>
            </w:pPr>
            <w:r w:rsidRPr="001D5D60">
              <w:rPr>
                <w:iCs/>
              </w:rPr>
              <w:t>Note 2: Multiple options for each potential modification may be supported</w:t>
            </w:r>
          </w:p>
          <w:p w14:paraId="3F465D17" w14:textId="77777777" w:rsidR="00AE66E1" w:rsidRDefault="00AE66E1" w:rsidP="00AE66E1">
            <w:pPr>
              <w:rPr>
                <w:iCs/>
              </w:rPr>
            </w:pPr>
          </w:p>
          <w:p w14:paraId="096E023E" w14:textId="77777777" w:rsidR="00AE66E1" w:rsidRPr="001D5D60" w:rsidRDefault="00AE66E1" w:rsidP="00AE66E1">
            <w:pPr>
              <w:rPr>
                <w:iCs/>
              </w:rPr>
            </w:pPr>
          </w:p>
          <w:p w14:paraId="5C58B18E" w14:textId="77777777" w:rsidR="00AE66E1" w:rsidRPr="00EA1CE6" w:rsidRDefault="00AE66E1" w:rsidP="00AE66E1">
            <w:pPr>
              <w:rPr>
                <w:b/>
                <w:iCs/>
              </w:rPr>
            </w:pPr>
            <w:r w:rsidRPr="00EA1CE6">
              <w:rPr>
                <w:b/>
                <w:iCs/>
                <w:highlight w:val="green"/>
              </w:rPr>
              <w:t>Agreement</w:t>
            </w:r>
          </w:p>
          <w:p w14:paraId="51A074CB" w14:textId="77777777" w:rsidR="00AE66E1" w:rsidRPr="00DD52E1" w:rsidRDefault="00AE66E1" w:rsidP="00AE66E1">
            <w:pPr>
              <w:rPr>
                <w:iCs/>
              </w:rPr>
            </w:pPr>
            <w:r w:rsidRPr="00DD52E1">
              <w:rPr>
                <w:iCs/>
              </w:rPr>
              <w:t>In Scheme 2, with regar</w:t>
            </w:r>
            <w:r>
              <w:rPr>
                <w:iCs/>
              </w:rPr>
              <w:t>ds to the triggering of SL-PRS,</w:t>
            </w:r>
          </w:p>
          <w:p w14:paraId="13AD7248" w14:textId="77777777" w:rsidR="00AE66E1" w:rsidRPr="00DD52E1" w:rsidRDefault="00AE66E1" w:rsidP="00AE66E1">
            <w:pPr>
              <w:numPr>
                <w:ilvl w:val="0"/>
                <w:numId w:val="25"/>
              </w:numPr>
              <w:rPr>
                <w:iCs/>
              </w:rPr>
            </w:pPr>
            <w:r w:rsidRPr="00DD52E1">
              <w:rPr>
                <w:iCs/>
              </w:rPr>
              <w:t>Support SL-PRS transmission triggering at the physical layer by the UE’s own higher layers</w:t>
            </w:r>
          </w:p>
          <w:p w14:paraId="0005E22B" w14:textId="77777777" w:rsidR="00AE66E1" w:rsidRPr="00DD52E1" w:rsidRDefault="00AE66E1" w:rsidP="00AE66E1">
            <w:pPr>
              <w:numPr>
                <w:ilvl w:val="0"/>
                <w:numId w:val="25"/>
              </w:numPr>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7CC22CF6" w14:textId="77777777" w:rsidR="00AE66E1" w:rsidRPr="00DD52E1" w:rsidRDefault="00AE66E1" w:rsidP="00AE66E1">
            <w:pPr>
              <w:numPr>
                <w:ilvl w:val="1"/>
                <w:numId w:val="25"/>
              </w:numPr>
              <w:rPr>
                <w:iCs/>
              </w:rPr>
            </w:pPr>
            <w:r w:rsidRPr="00DD52E1">
              <w:rPr>
                <w:iCs/>
              </w:rPr>
              <w:t>Up to UE-B’s own higher layers to transmit SL-PRS in response to the lower layer request from UE-A</w:t>
            </w:r>
          </w:p>
          <w:p w14:paraId="12959800" w14:textId="17A81541" w:rsidR="005F274A" w:rsidRPr="00AE66E1" w:rsidRDefault="00AE66E1" w:rsidP="00221615">
            <w:pPr>
              <w:numPr>
                <w:ilvl w:val="1"/>
                <w:numId w:val="25"/>
              </w:numPr>
              <w:rPr>
                <w:iCs/>
              </w:rPr>
            </w:pPr>
            <w:r w:rsidRPr="00DD52E1">
              <w:rPr>
                <w:iCs/>
              </w:rPr>
              <w:t>FFS: Lower layer signaling corresponds to SCI, MAC-CE, or SL-PRS</w:t>
            </w:r>
          </w:p>
        </w:tc>
      </w:tr>
    </w:tbl>
    <w:p w14:paraId="6BF94C89" w14:textId="77777777" w:rsidR="0060543D" w:rsidRDefault="0060543D" w:rsidP="0060543D">
      <w:pPr>
        <w:rPr>
          <w:lang w:val="en-GB"/>
        </w:rPr>
      </w:pPr>
    </w:p>
    <w:p w14:paraId="0970A7C6" w14:textId="77777777" w:rsidR="0060543D" w:rsidRPr="0060543D" w:rsidRDefault="0060543D" w:rsidP="0060543D">
      <w:pPr>
        <w:rPr>
          <w:lang w:val="en-GB"/>
        </w:rPr>
      </w:pPr>
    </w:p>
    <w:sectPr w:rsidR="0060543D" w:rsidRPr="0060543D" w:rsidSect="00806A76">
      <w:foot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772C0" w14:textId="77777777" w:rsidR="001B61F6" w:rsidRDefault="001B61F6" w:rsidP="00001C9B">
      <w:pPr>
        <w:spacing w:after="0" w:line="240" w:lineRule="auto"/>
      </w:pPr>
      <w:r>
        <w:separator/>
      </w:r>
    </w:p>
  </w:endnote>
  <w:endnote w:type="continuationSeparator" w:id="0">
    <w:p w14:paraId="66D51301" w14:textId="77777777" w:rsidR="001B61F6" w:rsidRDefault="001B61F6" w:rsidP="00001C9B">
      <w:pPr>
        <w:spacing w:after="0" w:line="240" w:lineRule="auto"/>
      </w:pPr>
      <w:r>
        <w:continuationSeparator/>
      </w:r>
    </w:p>
  </w:endnote>
  <w:endnote w:type="continuationNotice" w:id="1">
    <w:p w14:paraId="17E99301" w14:textId="77777777" w:rsidR="001B61F6" w:rsidRDefault="001B6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113330"/>
      <w:docPartObj>
        <w:docPartGallery w:val="Page Numbers (Bottom of Page)"/>
        <w:docPartUnique/>
      </w:docPartObj>
    </w:sdtPr>
    <w:sdtEndPr>
      <w:rPr>
        <w:noProof/>
      </w:rPr>
    </w:sdtEndPr>
    <w:sdtContent>
      <w:p w14:paraId="51B059D0" w14:textId="3DFA7EFD" w:rsidR="000C744B" w:rsidRDefault="000C744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849D7F" w14:textId="77777777" w:rsidR="000C744B" w:rsidRDefault="000C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E285" w14:textId="77777777" w:rsidR="001B61F6" w:rsidRDefault="001B61F6" w:rsidP="00001C9B">
      <w:pPr>
        <w:spacing w:after="0" w:line="240" w:lineRule="auto"/>
      </w:pPr>
      <w:r>
        <w:separator/>
      </w:r>
    </w:p>
  </w:footnote>
  <w:footnote w:type="continuationSeparator" w:id="0">
    <w:p w14:paraId="2F43A708" w14:textId="77777777" w:rsidR="001B61F6" w:rsidRDefault="001B61F6" w:rsidP="00001C9B">
      <w:pPr>
        <w:spacing w:after="0" w:line="240" w:lineRule="auto"/>
      </w:pPr>
      <w:r>
        <w:continuationSeparator/>
      </w:r>
    </w:p>
  </w:footnote>
  <w:footnote w:type="continuationNotice" w:id="1">
    <w:p w14:paraId="287E39B6" w14:textId="77777777" w:rsidR="001B61F6" w:rsidRDefault="001B61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B6D"/>
    <w:multiLevelType w:val="hybridMultilevel"/>
    <w:tmpl w:val="42CAC1C4"/>
    <w:lvl w:ilvl="0" w:tplc="85CC6EC0">
      <w:start w:val="1"/>
      <w:numFmt w:val="lowerLetter"/>
      <w:lvlText w:val="(%1)"/>
      <w:lvlJc w:val="left"/>
      <w:pPr>
        <w:ind w:left="3000" w:hanging="360"/>
      </w:pPr>
      <w:rPr>
        <w:rFonts w:hint="default"/>
      </w:rPr>
    </w:lvl>
    <w:lvl w:ilvl="1" w:tplc="40090019" w:tentative="1">
      <w:start w:val="1"/>
      <w:numFmt w:val="lowerLetter"/>
      <w:lvlText w:val="%2."/>
      <w:lvlJc w:val="left"/>
      <w:pPr>
        <w:ind w:left="3720" w:hanging="360"/>
      </w:pPr>
    </w:lvl>
    <w:lvl w:ilvl="2" w:tplc="4009001B" w:tentative="1">
      <w:start w:val="1"/>
      <w:numFmt w:val="lowerRoman"/>
      <w:lvlText w:val="%3."/>
      <w:lvlJc w:val="right"/>
      <w:pPr>
        <w:ind w:left="4440" w:hanging="180"/>
      </w:pPr>
    </w:lvl>
    <w:lvl w:ilvl="3" w:tplc="4009000F" w:tentative="1">
      <w:start w:val="1"/>
      <w:numFmt w:val="decimal"/>
      <w:lvlText w:val="%4."/>
      <w:lvlJc w:val="left"/>
      <w:pPr>
        <w:ind w:left="5160" w:hanging="360"/>
      </w:pPr>
    </w:lvl>
    <w:lvl w:ilvl="4" w:tplc="40090019" w:tentative="1">
      <w:start w:val="1"/>
      <w:numFmt w:val="lowerLetter"/>
      <w:lvlText w:val="%5."/>
      <w:lvlJc w:val="left"/>
      <w:pPr>
        <w:ind w:left="5880" w:hanging="360"/>
      </w:pPr>
    </w:lvl>
    <w:lvl w:ilvl="5" w:tplc="4009001B" w:tentative="1">
      <w:start w:val="1"/>
      <w:numFmt w:val="lowerRoman"/>
      <w:lvlText w:val="%6."/>
      <w:lvlJc w:val="right"/>
      <w:pPr>
        <w:ind w:left="6600" w:hanging="180"/>
      </w:pPr>
    </w:lvl>
    <w:lvl w:ilvl="6" w:tplc="4009000F" w:tentative="1">
      <w:start w:val="1"/>
      <w:numFmt w:val="decimal"/>
      <w:lvlText w:val="%7."/>
      <w:lvlJc w:val="left"/>
      <w:pPr>
        <w:ind w:left="7320" w:hanging="360"/>
      </w:pPr>
    </w:lvl>
    <w:lvl w:ilvl="7" w:tplc="40090019" w:tentative="1">
      <w:start w:val="1"/>
      <w:numFmt w:val="lowerLetter"/>
      <w:lvlText w:val="%8."/>
      <w:lvlJc w:val="left"/>
      <w:pPr>
        <w:ind w:left="8040" w:hanging="360"/>
      </w:pPr>
    </w:lvl>
    <w:lvl w:ilvl="8" w:tplc="4009001B" w:tentative="1">
      <w:start w:val="1"/>
      <w:numFmt w:val="lowerRoman"/>
      <w:lvlText w:val="%9."/>
      <w:lvlJc w:val="right"/>
      <w:pPr>
        <w:ind w:left="8760" w:hanging="180"/>
      </w:pPr>
    </w:lvl>
  </w:abstractNum>
  <w:abstractNum w:abstractNumId="1" w15:restartNumberingAfterBreak="0">
    <w:nsid w:val="04C22A32"/>
    <w:multiLevelType w:val="hybridMultilevel"/>
    <w:tmpl w:val="CC32350E"/>
    <w:lvl w:ilvl="0" w:tplc="D098118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4FB18"/>
    <w:multiLevelType w:val="hybridMultilevel"/>
    <w:tmpl w:val="34F05A1C"/>
    <w:lvl w:ilvl="0" w:tplc="50401884">
      <w:start w:val="1"/>
      <w:numFmt w:val="bullet"/>
      <w:lvlText w:val=""/>
      <w:lvlJc w:val="left"/>
      <w:pPr>
        <w:ind w:left="720" w:hanging="360"/>
      </w:pPr>
      <w:rPr>
        <w:rFonts w:ascii="Symbol" w:hAnsi="Symbol" w:hint="default"/>
      </w:rPr>
    </w:lvl>
    <w:lvl w:ilvl="1" w:tplc="F994393E">
      <w:start w:val="1"/>
      <w:numFmt w:val="bullet"/>
      <w:lvlText w:val=""/>
      <w:lvlJc w:val="left"/>
      <w:pPr>
        <w:ind w:left="1440" w:hanging="360"/>
      </w:pPr>
      <w:rPr>
        <w:rFonts w:ascii="Symbol" w:hAnsi="Symbol" w:hint="default"/>
      </w:rPr>
    </w:lvl>
    <w:lvl w:ilvl="2" w:tplc="7BFE4422">
      <w:start w:val="1"/>
      <w:numFmt w:val="bullet"/>
      <w:lvlText w:val=""/>
      <w:lvlJc w:val="left"/>
      <w:pPr>
        <w:ind w:left="2160" w:hanging="360"/>
      </w:pPr>
      <w:rPr>
        <w:rFonts w:ascii="Wingdings" w:hAnsi="Wingdings" w:hint="default"/>
      </w:rPr>
    </w:lvl>
    <w:lvl w:ilvl="3" w:tplc="3FECCAEE">
      <w:start w:val="1"/>
      <w:numFmt w:val="bullet"/>
      <w:lvlText w:val=""/>
      <w:lvlJc w:val="left"/>
      <w:pPr>
        <w:ind w:left="2880" w:hanging="360"/>
      </w:pPr>
      <w:rPr>
        <w:rFonts w:ascii="Symbol" w:hAnsi="Symbol" w:hint="default"/>
      </w:rPr>
    </w:lvl>
    <w:lvl w:ilvl="4" w:tplc="A95A6942">
      <w:start w:val="1"/>
      <w:numFmt w:val="bullet"/>
      <w:lvlText w:val="o"/>
      <w:lvlJc w:val="left"/>
      <w:pPr>
        <w:ind w:left="3600" w:hanging="360"/>
      </w:pPr>
      <w:rPr>
        <w:rFonts w:ascii="Courier New" w:hAnsi="Courier New" w:hint="default"/>
      </w:rPr>
    </w:lvl>
    <w:lvl w:ilvl="5" w:tplc="A7669876">
      <w:start w:val="1"/>
      <w:numFmt w:val="bullet"/>
      <w:lvlText w:val=""/>
      <w:lvlJc w:val="left"/>
      <w:pPr>
        <w:ind w:left="4320" w:hanging="360"/>
      </w:pPr>
      <w:rPr>
        <w:rFonts w:ascii="Wingdings" w:hAnsi="Wingdings" w:hint="default"/>
      </w:rPr>
    </w:lvl>
    <w:lvl w:ilvl="6" w:tplc="766A4EAA">
      <w:start w:val="1"/>
      <w:numFmt w:val="bullet"/>
      <w:lvlText w:val=""/>
      <w:lvlJc w:val="left"/>
      <w:pPr>
        <w:ind w:left="5040" w:hanging="360"/>
      </w:pPr>
      <w:rPr>
        <w:rFonts w:ascii="Symbol" w:hAnsi="Symbol" w:hint="default"/>
      </w:rPr>
    </w:lvl>
    <w:lvl w:ilvl="7" w:tplc="3C747C86">
      <w:start w:val="1"/>
      <w:numFmt w:val="bullet"/>
      <w:lvlText w:val="o"/>
      <w:lvlJc w:val="left"/>
      <w:pPr>
        <w:ind w:left="5760" w:hanging="360"/>
      </w:pPr>
      <w:rPr>
        <w:rFonts w:ascii="Courier New" w:hAnsi="Courier New" w:hint="default"/>
      </w:rPr>
    </w:lvl>
    <w:lvl w:ilvl="8" w:tplc="81D8A190">
      <w:start w:val="1"/>
      <w:numFmt w:val="bullet"/>
      <w:lvlText w:val=""/>
      <w:lvlJc w:val="left"/>
      <w:pPr>
        <w:ind w:left="6480" w:hanging="360"/>
      </w:pPr>
      <w:rPr>
        <w:rFonts w:ascii="Wingdings" w:hAnsi="Wingdings" w:hint="default"/>
      </w:rPr>
    </w:lvl>
  </w:abstractNum>
  <w:abstractNum w:abstractNumId="3" w15:restartNumberingAfterBreak="0">
    <w:nsid w:val="0BF0A52C"/>
    <w:multiLevelType w:val="hybridMultilevel"/>
    <w:tmpl w:val="5B007AEC"/>
    <w:lvl w:ilvl="0" w:tplc="25DA8EFA">
      <w:start w:val="1"/>
      <w:numFmt w:val="bullet"/>
      <w:lvlText w:val="-"/>
      <w:lvlJc w:val="left"/>
      <w:pPr>
        <w:ind w:left="720" w:hanging="360"/>
      </w:pPr>
      <w:rPr>
        <w:rFonts w:ascii="Times" w:hAnsi="Times" w:hint="default"/>
      </w:rPr>
    </w:lvl>
    <w:lvl w:ilvl="1" w:tplc="94CA7660">
      <w:start w:val="1"/>
      <w:numFmt w:val="bullet"/>
      <w:lvlText w:val="o"/>
      <w:lvlJc w:val="left"/>
      <w:pPr>
        <w:ind w:left="1440" w:hanging="360"/>
      </w:pPr>
      <w:rPr>
        <w:rFonts w:ascii="Courier New" w:hAnsi="Courier New" w:hint="default"/>
      </w:rPr>
    </w:lvl>
    <w:lvl w:ilvl="2" w:tplc="C7605410">
      <w:start w:val="1"/>
      <w:numFmt w:val="bullet"/>
      <w:lvlText w:val=""/>
      <w:lvlJc w:val="left"/>
      <w:pPr>
        <w:ind w:left="2160" w:hanging="360"/>
      </w:pPr>
      <w:rPr>
        <w:rFonts w:ascii="Wingdings" w:hAnsi="Wingdings" w:hint="default"/>
      </w:rPr>
    </w:lvl>
    <w:lvl w:ilvl="3" w:tplc="6C849C9E">
      <w:start w:val="1"/>
      <w:numFmt w:val="bullet"/>
      <w:lvlText w:val=""/>
      <w:lvlJc w:val="left"/>
      <w:pPr>
        <w:ind w:left="2880" w:hanging="360"/>
      </w:pPr>
      <w:rPr>
        <w:rFonts w:ascii="Symbol" w:hAnsi="Symbol" w:hint="default"/>
      </w:rPr>
    </w:lvl>
    <w:lvl w:ilvl="4" w:tplc="D3829F5E">
      <w:start w:val="1"/>
      <w:numFmt w:val="bullet"/>
      <w:lvlText w:val="o"/>
      <w:lvlJc w:val="left"/>
      <w:pPr>
        <w:ind w:left="3600" w:hanging="360"/>
      </w:pPr>
      <w:rPr>
        <w:rFonts w:ascii="Courier New" w:hAnsi="Courier New" w:hint="default"/>
      </w:rPr>
    </w:lvl>
    <w:lvl w:ilvl="5" w:tplc="508094CA">
      <w:start w:val="1"/>
      <w:numFmt w:val="bullet"/>
      <w:lvlText w:val=""/>
      <w:lvlJc w:val="left"/>
      <w:pPr>
        <w:ind w:left="4320" w:hanging="360"/>
      </w:pPr>
      <w:rPr>
        <w:rFonts w:ascii="Wingdings" w:hAnsi="Wingdings" w:hint="default"/>
      </w:rPr>
    </w:lvl>
    <w:lvl w:ilvl="6" w:tplc="7916AE0C">
      <w:start w:val="1"/>
      <w:numFmt w:val="bullet"/>
      <w:lvlText w:val=""/>
      <w:lvlJc w:val="left"/>
      <w:pPr>
        <w:ind w:left="5040" w:hanging="360"/>
      </w:pPr>
      <w:rPr>
        <w:rFonts w:ascii="Symbol" w:hAnsi="Symbol" w:hint="default"/>
      </w:rPr>
    </w:lvl>
    <w:lvl w:ilvl="7" w:tplc="7116D70C">
      <w:start w:val="1"/>
      <w:numFmt w:val="bullet"/>
      <w:lvlText w:val="o"/>
      <w:lvlJc w:val="left"/>
      <w:pPr>
        <w:ind w:left="5760" w:hanging="360"/>
      </w:pPr>
      <w:rPr>
        <w:rFonts w:ascii="Courier New" w:hAnsi="Courier New" w:hint="default"/>
      </w:rPr>
    </w:lvl>
    <w:lvl w:ilvl="8" w:tplc="5F10562A">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86D10"/>
    <w:multiLevelType w:val="hybridMultilevel"/>
    <w:tmpl w:val="02CA56F8"/>
    <w:lvl w:ilvl="0" w:tplc="DE8ADABC">
      <w:start w:val="2"/>
      <w:numFmt w:val="decimal"/>
      <w:lvlText w:val="[%1]"/>
      <w:lvlJc w:val="left"/>
      <w:pPr>
        <w:ind w:left="720" w:hanging="360"/>
      </w:pPr>
      <w:rPr>
        <w:rFonts w:ascii="Calibri" w:hAnsi="Calibri" w:hint="default"/>
      </w:rPr>
    </w:lvl>
    <w:lvl w:ilvl="1" w:tplc="14DA55A8">
      <w:start w:val="1"/>
      <w:numFmt w:val="lowerLetter"/>
      <w:lvlText w:val="%2."/>
      <w:lvlJc w:val="left"/>
      <w:pPr>
        <w:ind w:left="1440" w:hanging="360"/>
      </w:pPr>
    </w:lvl>
    <w:lvl w:ilvl="2" w:tplc="8DCC3E2C">
      <w:start w:val="1"/>
      <w:numFmt w:val="lowerRoman"/>
      <w:lvlText w:val="%3."/>
      <w:lvlJc w:val="right"/>
      <w:pPr>
        <w:ind w:left="2160" w:hanging="180"/>
      </w:pPr>
    </w:lvl>
    <w:lvl w:ilvl="3" w:tplc="B0A659F4">
      <w:start w:val="1"/>
      <w:numFmt w:val="decimal"/>
      <w:lvlText w:val="%4."/>
      <w:lvlJc w:val="left"/>
      <w:pPr>
        <w:ind w:left="2880" w:hanging="360"/>
      </w:pPr>
    </w:lvl>
    <w:lvl w:ilvl="4" w:tplc="7CDA3124">
      <w:start w:val="1"/>
      <w:numFmt w:val="lowerLetter"/>
      <w:lvlText w:val="%5."/>
      <w:lvlJc w:val="left"/>
      <w:pPr>
        <w:ind w:left="3600" w:hanging="360"/>
      </w:pPr>
    </w:lvl>
    <w:lvl w:ilvl="5" w:tplc="A89ACE58">
      <w:start w:val="1"/>
      <w:numFmt w:val="lowerRoman"/>
      <w:lvlText w:val="%6."/>
      <w:lvlJc w:val="right"/>
      <w:pPr>
        <w:ind w:left="4320" w:hanging="180"/>
      </w:pPr>
    </w:lvl>
    <w:lvl w:ilvl="6" w:tplc="7FE87D60">
      <w:start w:val="1"/>
      <w:numFmt w:val="decimal"/>
      <w:lvlText w:val="%7."/>
      <w:lvlJc w:val="left"/>
      <w:pPr>
        <w:ind w:left="5040" w:hanging="360"/>
      </w:pPr>
    </w:lvl>
    <w:lvl w:ilvl="7" w:tplc="4F8AE8D2">
      <w:start w:val="1"/>
      <w:numFmt w:val="lowerLetter"/>
      <w:lvlText w:val="%8."/>
      <w:lvlJc w:val="left"/>
      <w:pPr>
        <w:ind w:left="5760" w:hanging="360"/>
      </w:pPr>
    </w:lvl>
    <w:lvl w:ilvl="8" w:tplc="540E2E3A">
      <w:start w:val="1"/>
      <w:numFmt w:val="lowerRoman"/>
      <w:lvlText w:val="%9."/>
      <w:lvlJc w:val="right"/>
      <w:pPr>
        <w:ind w:left="6480" w:hanging="180"/>
      </w:p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275A8B"/>
    <w:multiLevelType w:val="multilevel"/>
    <w:tmpl w:val="9F82EFB2"/>
    <w:lvl w:ilvl="0">
      <w:start w:val="9"/>
      <w:numFmt w:val="decimal"/>
      <w:lvlText w:val="%1"/>
      <w:lvlJc w:val="left"/>
      <w:pPr>
        <w:ind w:left="730" w:hanging="730"/>
      </w:pPr>
      <w:rPr>
        <w:rFonts w:hint="default"/>
      </w:rPr>
    </w:lvl>
    <w:lvl w:ilvl="1">
      <w:start w:val="5"/>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643762"/>
    <w:multiLevelType w:val="hybridMultilevel"/>
    <w:tmpl w:val="7F9C2474"/>
    <w:lvl w:ilvl="0" w:tplc="D5603AEA">
      <w:start w:val="1"/>
      <w:numFmt w:val="bullet"/>
      <w:lvlText w:val="-"/>
      <w:lvlJc w:val="left"/>
      <w:pPr>
        <w:ind w:left="720" w:hanging="360"/>
      </w:pPr>
      <w:rPr>
        <w:rFonts w:ascii="&quot;Times New Roman&quot;,serif" w:hAnsi="&quot;Times New Roman&quot;,serif" w:hint="default"/>
      </w:rPr>
    </w:lvl>
    <w:lvl w:ilvl="1" w:tplc="82486768">
      <w:start w:val="1"/>
      <w:numFmt w:val="bullet"/>
      <w:lvlText w:val="§"/>
      <w:lvlJc w:val="left"/>
      <w:pPr>
        <w:ind w:left="1440" w:hanging="360"/>
      </w:pPr>
      <w:rPr>
        <w:rFonts w:ascii="Wingdings" w:hAnsi="Wingdings" w:hint="default"/>
      </w:rPr>
    </w:lvl>
    <w:lvl w:ilvl="2" w:tplc="8B68AF56">
      <w:start w:val="1"/>
      <w:numFmt w:val="bullet"/>
      <w:lvlText w:val=""/>
      <w:lvlJc w:val="left"/>
      <w:pPr>
        <w:ind w:left="2160" w:hanging="360"/>
      </w:pPr>
      <w:rPr>
        <w:rFonts w:ascii="Wingdings" w:hAnsi="Wingdings" w:hint="default"/>
      </w:rPr>
    </w:lvl>
    <w:lvl w:ilvl="3" w:tplc="FDA2F0E8">
      <w:start w:val="1"/>
      <w:numFmt w:val="bullet"/>
      <w:lvlText w:val=""/>
      <w:lvlJc w:val="left"/>
      <w:pPr>
        <w:ind w:left="2880" w:hanging="360"/>
      </w:pPr>
      <w:rPr>
        <w:rFonts w:ascii="Symbol" w:hAnsi="Symbol" w:hint="default"/>
      </w:rPr>
    </w:lvl>
    <w:lvl w:ilvl="4" w:tplc="9DE4BD56">
      <w:start w:val="1"/>
      <w:numFmt w:val="bullet"/>
      <w:lvlText w:val="o"/>
      <w:lvlJc w:val="left"/>
      <w:pPr>
        <w:ind w:left="3600" w:hanging="360"/>
      </w:pPr>
      <w:rPr>
        <w:rFonts w:ascii="Courier New" w:hAnsi="Courier New" w:hint="default"/>
      </w:rPr>
    </w:lvl>
    <w:lvl w:ilvl="5" w:tplc="2D72C924">
      <w:start w:val="1"/>
      <w:numFmt w:val="bullet"/>
      <w:lvlText w:val=""/>
      <w:lvlJc w:val="left"/>
      <w:pPr>
        <w:ind w:left="4320" w:hanging="360"/>
      </w:pPr>
      <w:rPr>
        <w:rFonts w:ascii="Wingdings" w:hAnsi="Wingdings" w:hint="default"/>
      </w:rPr>
    </w:lvl>
    <w:lvl w:ilvl="6" w:tplc="25FA61F6">
      <w:start w:val="1"/>
      <w:numFmt w:val="bullet"/>
      <w:lvlText w:val=""/>
      <w:lvlJc w:val="left"/>
      <w:pPr>
        <w:ind w:left="5040" w:hanging="360"/>
      </w:pPr>
      <w:rPr>
        <w:rFonts w:ascii="Symbol" w:hAnsi="Symbol" w:hint="default"/>
      </w:rPr>
    </w:lvl>
    <w:lvl w:ilvl="7" w:tplc="A1E457C0">
      <w:start w:val="1"/>
      <w:numFmt w:val="bullet"/>
      <w:lvlText w:val="o"/>
      <w:lvlJc w:val="left"/>
      <w:pPr>
        <w:ind w:left="5760" w:hanging="360"/>
      </w:pPr>
      <w:rPr>
        <w:rFonts w:ascii="Courier New" w:hAnsi="Courier New" w:hint="default"/>
      </w:rPr>
    </w:lvl>
    <w:lvl w:ilvl="8" w:tplc="CA92D95E">
      <w:start w:val="1"/>
      <w:numFmt w:val="bullet"/>
      <w:lvlText w:val=""/>
      <w:lvlJc w:val="left"/>
      <w:pPr>
        <w:ind w:left="6480" w:hanging="36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F773FD9"/>
    <w:multiLevelType w:val="hybridMultilevel"/>
    <w:tmpl w:val="82A2226C"/>
    <w:lvl w:ilvl="0" w:tplc="A2F656EE">
      <w:start w:val="1"/>
      <w:numFmt w:val="lowerLetter"/>
      <w:lvlText w:val="(%1)"/>
      <w:lvlJc w:val="left"/>
      <w:pPr>
        <w:ind w:left="2880" w:hanging="720"/>
      </w:pPr>
      <w:rPr>
        <w:rFonts w:hint="default"/>
        <w:i w:val="0"/>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23965A5D"/>
    <w:multiLevelType w:val="hybridMultilevel"/>
    <w:tmpl w:val="F45AAA5A"/>
    <w:lvl w:ilvl="0" w:tplc="4AAAAA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967F7"/>
    <w:multiLevelType w:val="multilevel"/>
    <w:tmpl w:val="76D8C71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673703"/>
    <w:multiLevelType w:val="multilevel"/>
    <w:tmpl w:val="6AAE13DC"/>
    <w:lvl w:ilvl="0">
      <w:start w:val="9"/>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BF2610"/>
    <w:multiLevelType w:val="hybridMultilevel"/>
    <w:tmpl w:val="26C47F64"/>
    <w:lvl w:ilvl="0" w:tplc="95BA76FA">
      <w:start w:val="1"/>
      <w:numFmt w:val="bullet"/>
      <w:lvlText w:val=""/>
      <w:lvlJc w:val="left"/>
      <w:pPr>
        <w:ind w:left="720" w:hanging="360"/>
      </w:pPr>
      <w:rPr>
        <w:rFonts w:ascii="Symbol" w:hAnsi="Symbol" w:hint="default"/>
      </w:rPr>
    </w:lvl>
    <w:lvl w:ilvl="1" w:tplc="D5B2C172">
      <w:start w:val="1"/>
      <w:numFmt w:val="bullet"/>
      <w:lvlText w:val="o"/>
      <w:lvlJc w:val="left"/>
      <w:pPr>
        <w:ind w:left="1440" w:hanging="360"/>
      </w:pPr>
      <w:rPr>
        <w:rFonts w:ascii="Courier New" w:hAnsi="Courier New" w:hint="default"/>
      </w:rPr>
    </w:lvl>
    <w:lvl w:ilvl="2" w:tplc="A4B08DA0">
      <w:start w:val="1"/>
      <w:numFmt w:val="bullet"/>
      <w:lvlText w:val=""/>
      <w:lvlJc w:val="left"/>
      <w:pPr>
        <w:ind w:left="2160" w:hanging="360"/>
      </w:pPr>
      <w:rPr>
        <w:rFonts w:ascii="Symbol" w:hAnsi="Symbol" w:hint="default"/>
      </w:rPr>
    </w:lvl>
    <w:lvl w:ilvl="3" w:tplc="A3461DE8">
      <w:start w:val="1"/>
      <w:numFmt w:val="bullet"/>
      <w:lvlText w:val=""/>
      <w:lvlJc w:val="left"/>
      <w:pPr>
        <w:ind w:left="2880" w:hanging="360"/>
      </w:pPr>
      <w:rPr>
        <w:rFonts w:ascii="Symbol" w:hAnsi="Symbol" w:hint="default"/>
      </w:rPr>
    </w:lvl>
    <w:lvl w:ilvl="4" w:tplc="D4D8E60E">
      <w:start w:val="1"/>
      <w:numFmt w:val="bullet"/>
      <w:lvlText w:val="o"/>
      <w:lvlJc w:val="left"/>
      <w:pPr>
        <w:ind w:left="3600" w:hanging="360"/>
      </w:pPr>
      <w:rPr>
        <w:rFonts w:ascii="Courier New" w:hAnsi="Courier New" w:hint="default"/>
      </w:rPr>
    </w:lvl>
    <w:lvl w:ilvl="5" w:tplc="49DCF5E2">
      <w:start w:val="1"/>
      <w:numFmt w:val="bullet"/>
      <w:lvlText w:val=""/>
      <w:lvlJc w:val="left"/>
      <w:pPr>
        <w:ind w:left="4320" w:hanging="360"/>
      </w:pPr>
      <w:rPr>
        <w:rFonts w:ascii="Wingdings" w:hAnsi="Wingdings" w:hint="default"/>
      </w:rPr>
    </w:lvl>
    <w:lvl w:ilvl="6" w:tplc="9C8AF028">
      <w:start w:val="1"/>
      <w:numFmt w:val="bullet"/>
      <w:lvlText w:val=""/>
      <w:lvlJc w:val="left"/>
      <w:pPr>
        <w:ind w:left="5040" w:hanging="360"/>
      </w:pPr>
      <w:rPr>
        <w:rFonts w:ascii="Symbol" w:hAnsi="Symbol" w:hint="default"/>
      </w:rPr>
    </w:lvl>
    <w:lvl w:ilvl="7" w:tplc="D10AE80E">
      <w:start w:val="1"/>
      <w:numFmt w:val="bullet"/>
      <w:lvlText w:val="o"/>
      <w:lvlJc w:val="left"/>
      <w:pPr>
        <w:ind w:left="5760" w:hanging="360"/>
      </w:pPr>
      <w:rPr>
        <w:rFonts w:ascii="Courier New" w:hAnsi="Courier New" w:hint="default"/>
      </w:rPr>
    </w:lvl>
    <w:lvl w:ilvl="8" w:tplc="F874303A">
      <w:start w:val="1"/>
      <w:numFmt w:val="bullet"/>
      <w:lvlText w:val=""/>
      <w:lvlJc w:val="left"/>
      <w:pPr>
        <w:ind w:left="6480" w:hanging="360"/>
      </w:pPr>
      <w:rPr>
        <w:rFonts w:ascii="Wingdings" w:hAnsi="Wingdings" w:hint="default"/>
      </w:r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226A9"/>
    <w:multiLevelType w:val="hybridMultilevel"/>
    <w:tmpl w:val="F7285924"/>
    <w:lvl w:ilvl="0" w:tplc="8A28C452">
      <w:start w:val="1"/>
      <w:numFmt w:val="lowerLetter"/>
      <w:lvlText w:val="(%1)"/>
      <w:lvlJc w:val="left"/>
      <w:pPr>
        <w:ind w:left="7350" w:hanging="5160"/>
      </w:pPr>
      <w:rPr>
        <w:rFonts w:hint="default"/>
      </w:rPr>
    </w:lvl>
    <w:lvl w:ilvl="1" w:tplc="40090019" w:tentative="1">
      <w:start w:val="1"/>
      <w:numFmt w:val="lowerLetter"/>
      <w:lvlText w:val="%2."/>
      <w:lvlJc w:val="left"/>
      <w:pPr>
        <w:ind w:left="3270" w:hanging="360"/>
      </w:pPr>
    </w:lvl>
    <w:lvl w:ilvl="2" w:tplc="4009001B" w:tentative="1">
      <w:start w:val="1"/>
      <w:numFmt w:val="lowerRoman"/>
      <w:lvlText w:val="%3."/>
      <w:lvlJc w:val="right"/>
      <w:pPr>
        <w:ind w:left="3990" w:hanging="180"/>
      </w:pPr>
    </w:lvl>
    <w:lvl w:ilvl="3" w:tplc="4009000F" w:tentative="1">
      <w:start w:val="1"/>
      <w:numFmt w:val="decimal"/>
      <w:lvlText w:val="%4."/>
      <w:lvlJc w:val="left"/>
      <w:pPr>
        <w:ind w:left="4710" w:hanging="360"/>
      </w:pPr>
    </w:lvl>
    <w:lvl w:ilvl="4" w:tplc="40090019" w:tentative="1">
      <w:start w:val="1"/>
      <w:numFmt w:val="lowerLetter"/>
      <w:lvlText w:val="%5."/>
      <w:lvlJc w:val="left"/>
      <w:pPr>
        <w:ind w:left="5430" w:hanging="360"/>
      </w:pPr>
    </w:lvl>
    <w:lvl w:ilvl="5" w:tplc="4009001B" w:tentative="1">
      <w:start w:val="1"/>
      <w:numFmt w:val="lowerRoman"/>
      <w:lvlText w:val="%6."/>
      <w:lvlJc w:val="right"/>
      <w:pPr>
        <w:ind w:left="6150" w:hanging="180"/>
      </w:pPr>
    </w:lvl>
    <w:lvl w:ilvl="6" w:tplc="4009000F" w:tentative="1">
      <w:start w:val="1"/>
      <w:numFmt w:val="decimal"/>
      <w:lvlText w:val="%7."/>
      <w:lvlJc w:val="left"/>
      <w:pPr>
        <w:ind w:left="6870" w:hanging="360"/>
      </w:pPr>
    </w:lvl>
    <w:lvl w:ilvl="7" w:tplc="40090019" w:tentative="1">
      <w:start w:val="1"/>
      <w:numFmt w:val="lowerLetter"/>
      <w:lvlText w:val="%8."/>
      <w:lvlJc w:val="left"/>
      <w:pPr>
        <w:ind w:left="7590" w:hanging="360"/>
      </w:pPr>
    </w:lvl>
    <w:lvl w:ilvl="8" w:tplc="4009001B" w:tentative="1">
      <w:start w:val="1"/>
      <w:numFmt w:val="lowerRoman"/>
      <w:lvlText w:val="%9."/>
      <w:lvlJc w:val="right"/>
      <w:pPr>
        <w:ind w:left="8310" w:hanging="180"/>
      </w:pPr>
    </w:lvl>
  </w:abstractNum>
  <w:abstractNum w:abstractNumId="20" w15:restartNumberingAfterBreak="0">
    <w:nsid w:val="45FF0E7D"/>
    <w:multiLevelType w:val="hybridMultilevel"/>
    <w:tmpl w:val="FBFCB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C35A82"/>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FEF95E"/>
    <w:multiLevelType w:val="hybridMultilevel"/>
    <w:tmpl w:val="8F202520"/>
    <w:lvl w:ilvl="0" w:tplc="FFFFFFFF">
      <w:start w:val="1"/>
      <w:numFmt w:val="decimal"/>
      <w:lvlText w:val="%1."/>
      <w:lvlJc w:val="left"/>
      <w:pPr>
        <w:ind w:left="360" w:hanging="360"/>
      </w:pPr>
      <w:rPr>
        <w:rFonts w:ascii="Times" w:hAnsi="Times" w:hint="default"/>
      </w:rPr>
    </w:lvl>
    <w:lvl w:ilvl="1" w:tplc="A6F44F4E">
      <w:start w:val="1"/>
      <w:numFmt w:val="lowerLetter"/>
      <w:lvlText w:val="%2."/>
      <w:lvlJc w:val="left"/>
      <w:pPr>
        <w:ind w:left="1440" w:hanging="360"/>
      </w:pPr>
    </w:lvl>
    <w:lvl w:ilvl="2" w:tplc="EAB0F5F2">
      <w:start w:val="1"/>
      <w:numFmt w:val="lowerRoman"/>
      <w:lvlText w:val="%3."/>
      <w:lvlJc w:val="right"/>
      <w:pPr>
        <w:ind w:left="2160" w:hanging="180"/>
      </w:pPr>
    </w:lvl>
    <w:lvl w:ilvl="3" w:tplc="DCC043F8">
      <w:start w:val="1"/>
      <w:numFmt w:val="decimal"/>
      <w:lvlText w:val="%4."/>
      <w:lvlJc w:val="left"/>
      <w:pPr>
        <w:ind w:left="2880" w:hanging="360"/>
      </w:pPr>
    </w:lvl>
    <w:lvl w:ilvl="4" w:tplc="0AC6BF44">
      <w:start w:val="1"/>
      <w:numFmt w:val="lowerLetter"/>
      <w:lvlText w:val="%5."/>
      <w:lvlJc w:val="left"/>
      <w:pPr>
        <w:ind w:left="3600" w:hanging="360"/>
      </w:pPr>
    </w:lvl>
    <w:lvl w:ilvl="5" w:tplc="30069B00">
      <w:start w:val="1"/>
      <w:numFmt w:val="lowerRoman"/>
      <w:lvlText w:val="%6."/>
      <w:lvlJc w:val="right"/>
      <w:pPr>
        <w:ind w:left="4320" w:hanging="180"/>
      </w:pPr>
    </w:lvl>
    <w:lvl w:ilvl="6" w:tplc="C6FEA5F0">
      <w:start w:val="1"/>
      <w:numFmt w:val="decimal"/>
      <w:lvlText w:val="%7."/>
      <w:lvlJc w:val="left"/>
      <w:pPr>
        <w:ind w:left="5040" w:hanging="360"/>
      </w:pPr>
    </w:lvl>
    <w:lvl w:ilvl="7" w:tplc="7F3A693C">
      <w:start w:val="1"/>
      <w:numFmt w:val="lowerLetter"/>
      <w:lvlText w:val="%8."/>
      <w:lvlJc w:val="left"/>
      <w:pPr>
        <w:ind w:left="5760" w:hanging="360"/>
      </w:pPr>
    </w:lvl>
    <w:lvl w:ilvl="8" w:tplc="BE80BA7A">
      <w:start w:val="1"/>
      <w:numFmt w:val="lowerRoman"/>
      <w:lvlText w:val="%9."/>
      <w:lvlJc w:val="right"/>
      <w:pPr>
        <w:ind w:left="648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BAC6D"/>
    <w:multiLevelType w:val="hybridMultilevel"/>
    <w:tmpl w:val="322A01A2"/>
    <w:lvl w:ilvl="0" w:tplc="05DAE8AE">
      <w:start w:val="1"/>
      <w:numFmt w:val="bullet"/>
      <w:lvlText w:val="-"/>
      <w:lvlJc w:val="left"/>
      <w:pPr>
        <w:ind w:left="720" w:hanging="360"/>
      </w:pPr>
      <w:rPr>
        <w:rFonts w:ascii="&quot;Times New Roman&quot;,serif" w:hAnsi="&quot;Times New Roman&quot;,serif" w:hint="default"/>
      </w:rPr>
    </w:lvl>
    <w:lvl w:ilvl="1" w:tplc="22D2407A">
      <w:start w:val="1"/>
      <w:numFmt w:val="bullet"/>
      <w:lvlText w:val="o"/>
      <w:lvlJc w:val="left"/>
      <w:pPr>
        <w:ind w:left="1440" w:hanging="360"/>
      </w:pPr>
      <w:rPr>
        <w:rFonts w:ascii="Courier New" w:hAnsi="Courier New" w:hint="default"/>
      </w:rPr>
    </w:lvl>
    <w:lvl w:ilvl="2" w:tplc="E7926352">
      <w:start w:val="1"/>
      <w:numFmt w:val="bullet"/>
      <w:lvlText w:val=""/>
      <w:lvlJc w:val="left"/>
      <w:pPr>
        <w:ind w:left="2160" w:hanging="360"/>
      </w:pPr>
      <w:rPr>
        <w:rFonts w:ascii="Wingdings" w:hAnsi="Wingdings" w:hint="default"/>
      </w:rPr>
    </w:lvl>
    <w:lvl w:ilvl="3" w:tplc="AF3AC248">
      <w:start w:val="1"/>
      <w:numFmt w:val="bullet"/>
      <w:lvlText w:val=""/>
      <w:lvlJc w:val="left"/>
      <w:pPr>
        <w:ind w:left="2880" w:hanging="360"/>
      </w:pPr>
      <w:rPr>
        <w:rFonts w:ascii="Symbol" w:hAnsi="Symbol" w:hint="default"/>
      </w:rPr>
    </w:lvl>
    <w:lvl w:ilvl="4" w:tplc="F41C70C4">
      <w:start w:val="1"/>
      <w:numFmt w:val="bullet"/>
      <w:lvlText w:val="o"/>
      <w:lvlJc w:val="left"/>
      <w:pPr>
        <w:ind w:left="3600" w:hanging="360"/>
      </w:pPr>
      <w:rPr>
        <w:rFonts w:ascii="Courier New" w:hAnsi="Courier New" w:hint="default"/>
      </w:rPr>
    </w:lvl>
    <w:lvl w:ilvl="5" w:tplc="6BE84430">
      <w:start w:val="1"/>
      <w:numFmt w:val="bullet"/>
      <w:lvlText w:val=""/>
      <w:lvlJc w:val="left"/>
      <w:pPr>
        <w:ind w:left="4320" w:hanging="360"/>
      </w:pPr>
      <w:rPr>
        <w:rFonts w:ascii="Wingdings" w:hAnsi="Wingdings" w:hint="default"/>
      </w:rPr>
    </w:lvl>
    <w:lvl w:ilvl="6" w:tplc="6D6A166A">
      <w:start w:val="1"/>
      <w:numFmt w:val="bullet"/>
      <w:lvlText w:val=""/>
      <w:lvlJc w:val="left"/>
      <w:pPr>
        <w:ind w:left="5040" w:hanging="360"/>
      </w:pPr>
      <w:rPr>
        <w:rFonts w:ascii="Symbol" w:hAnsi="Symbol" w:hint="default"/>
      </w:rPr>
    </w:lvl>
    <w:lvl w:ilvl="7" w:tplc="4992B4FC">
      <w:start w:val="1"/>
      <w:numFmt w:val="bullet"/>
      <w:lvlText w:val="o"/>
      <w:lvlJc w:val="left"/>
      <w:pPr>
        <w:ind w:left="5760" w:hanging="360"/>
      </w:pPr>
      <w:rPr>
        <w:rFonts w:ascii="Courier New" w:hAnsi="Courier New" w:hint="default"/>
      </w:rPr>
    </w:lvl>
    <w:lvl w:ilvl="8" w:tplc="A1A609C8">
      <w:start w:val="1"/>
      <w:numFmt w:val="bullet"/>
      <w:lvlText w:val=""/>
      <w:lvlJc w:val="left"/>
      <w:pPr>
        <w:ind w:left="6480" w:hanging="360"/>
      </w:pPr>
      <w:rPr>
        <w:rFonts w:ascii="Wingdings" w:hAnsi="Wingdings" w:hint="default"/>
      </w:rPr>
    </w:lvl>
  </w:abstractNum>
  <w:abstractNum w:abstractNumId="27" w15:restartNumberingAfterBreak="0">
    <w:nsid w:val="53C38AF1"/>
    <w:multiLevelType w:val="hybridMultilevel"/>
    <w:tmpl w:val="5630CC9E"/>
    <w:lvl w:ilvl="0" w:tplc="4EF6B7D8">
      <w:start w:val="1"/>
      <w:numFmt w:val="bullet"/>
      <w:lvlText w:val="·"/>
      <w:lvlJc w:val="left"/>
      <w:pPr>
        <w:ind w:left="720" w:hanging="360"/>
      </w:pPr>
      <w:rPr>
        <w:rFonts w:ascii="Symbol" w:hAnsi="Symbol" w:hint="default"/>
      </w:rPr>
    </w:lvl>
    <w:lvl w:ilvl="1" w:tplc="82BE461A">
      <w:start w:val="1"/>
      <w:numFmt w:val="bullet"/>
      <w:lvlText w:val="o"/>
      <w:lvlJc w:val="left"/>
      <w:pPr>
        <w:ind w:left="1440" w:hanging="360"/>
      </w:pPr>
      <w:rPr>
        <w:rFonts w:ascii="Courier New" w:hAnsi="Courier New" w:hint="default"/>
      </w:rPr>
    </w:lvl>
    <w:lvl w:ilvl="2" w:tplc="A81A6EBE">
      <w:start w:val="1"/>
      <w:numFmt w:val="bullet"/>
      <w:lvlText w:val=""/>
      <w:lvlJc w:val="left"/>
      <w:pPr>
        <w:ind w:left="2160" w:hanging="360"/>
      </w:pPr>
      <w:rPr>
        <w:rFonts w:ascii="Wingdings" w:hAnsi="Wingdings" w:hint="default"/>
      </w:rPr>
    </w:lvl>
    <w:lvl w:ilvl="3" w:tplc="E2C41A6A">
      <w:start w:val="1"/>
      <w:numFmt w:val="bullet"/>
      <w:lvlText w:val=""/>
      <w:lvlJc w:val="left"/>
      <w:pPr>
        <w:ind w:left="2880" w:hanging="360"/>
      </w:pPr>
      <w:rPr>
        <w:rFonts w:ascii="Symbol" w:hAnsi="Symbol" w:hint="default"/>
      </w:rPr>
    </w:lvl>
    <w:lvl w:ilvl="4" w:tplc="DF041AF6">
      <w:start w:val="1"/>
      <w:numFmt w:val="bullet"/>
      <w:lvlText w:val="o"/>
      <w:lvlJc w:val="left"/>
      <w:pPr>
        <w:ind w:left="3600" w:hanging="360"/>
      </w:pPr>
      <w:rPr>
        <w:rFonts w:ascii="Courier New" w:hAnsi="Courier New" w:hint="default"/>
      </w:rPr>
    </w:lvl>
    <w:lvl w:ilvl="5" w:tplc="C5303468">
      <w:start w:val="1"/>
      <w:numFmt w:val="bullet"/>
      <w:lvlText w:val=""/>
      <w:lvlJc w:val="left"/>
      <w:pPr>
        <w:ind w:left="4320" w:hanging="360"/>
      </w:pPr>
      <w:rPr>
        <w:rFonts w:ascii="Wingdings" w:hAnsi="Wingdings" w:hint="default"/>
      </w:rPr>
    </w:lvl>
    <w:lvl w:ilvl="6" w:tplc="004EF024">
      <w:start w:val="1"/>
      <w:numFmt w:val="bullet"/>
      <w:lvlText w:val=""/>
      <w:lvlJc w:val="left"/>
      <w:pPr>
        <w:ind w:left="5040" w:hanging="360"/>
      </w:pPr>
      <w:rPr>
        <w:rFonts w:ascii="Symbol" w:hAnsi="Symbol" w:hint="default"/>
      </w:rPr>
    </w:lvl>
    <w:lvl w:ilvl="7" w:tplc="51549C1C">
      <w:start w:val="1"/>
      <w:numFmt w:val="bullet"/>
      <w:lvlText w:val="o"/>
      <w:lvlJc w:val="left"/>
      <w:pPr>
        <w:ind w:left="5760" w:hanging="360"/>
      </w:pPr>
      <w:rPr>
        <w:rFonts w:ascii="Courier New" w:hAnsi="Courier New" w:hint="default"/>
      </w:rPr>
    </w:lvl>
    <w:lvl w:ilvl="8" w:tplc="5868E6F4">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1" w15:restartNumberingAfterBreak="0">
    <w:nsid w:val="5AC57443"/>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227F37"/>
    <w:multiLevelType w:val="hybridMultilevel"/>
    <w:tmpl w:val="697A0FB6"/>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248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4E4274"/>
    <w:multiLevelType w:val="hybridMultilevel"/>
    <w:tmpl w:val="F80ED86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8" w15:restartNumberingAfterBreak="0">
    <w:nsid w:val="7F4EACB6"/>
    <w:multiLevelType w:val="hybridMultilevel"/>
    <w:tmpl w:val="053E6996"/>
    <w:lvl w:ilvl="0" w:tplc="FC82B8D2">
      <w:start w:val="1"/>
      <w:numFmt w:val="decimal"/>
      <w:lvlText w:val="[%1]"/>
      <w:lvlJc w:val="left"/>
      <w:pPr>
        <w:ind w:left="720" w:hanging="360"/>
      </w:pPr>
      <w:rPr>
        <w:rFonts w:ascii="Calibri" w:hAnsi="Calibri" w:hint="default"/>
      </w:rPr>
    </w:lvl>
    <w:lvl w:ilvl="1" w:tplc="C8E6B076">
      <w:start w:val="1"/>
      <w:numFmt w:val="lowerLetter"/>
      <w:lvlText w:val="%2."/>
      <w:lvlJc w:val="left"/>
      <w:pPr>
        <w:ind w:left="1440" w:hanging="360"/>
      </w:pPr>
    </w:lvl>
    <w:lvl w:ilvl="2" w:tplc="2EE0C806">
      <w:start w:val="1"/>
      <w:numFmt w:val="lowerRoman"/>
      <w:lvlText w:val="%3."/>
      <w:lvlJc w:val="right"/>
      <w:pPr>
        <w:ind w:left="2160" w:hanging="180"/>
      </w:pPr>
    </w:lvl>
    <w:lvl w:ilvl="3" w:tplc="0BC28F1E">
      <w:start w:val="1"/>
      <w:numFmt w:val="decimal"/>
      <w:lvlText w:val="%4."/>
      <w:lvlJc w:val="left"/>
      <w:pPr>
        <w:ind w:left="2880" w:hanging="360"/>
      </w:pPr>
    </w:lvl>
    <w:lvl w:ilvl="4" w:tplc="11484E46">
      <w:start w:val="1"/>
      <w:numFmt w:val="lowerLetter"/>
      <w:lvlText w:val="%5."/>
      <w:lvlJc w:val="left"/>
      <w:pPr>
        <w:ind w:left="3600" w:hanging="360"/>
      </w:pPr>
    </w:lvl>
    <w:lvl w:ilvl="5" w:tplc="381E2A6E">
      <w:start w:val="1"/>
      <w:numFmt w:val="lowerRoman"/>
      <w:lvlText w:val="%6."/>
      <w:lvlJc w:val="right"/>
      <w:pPr>
        <w:ind w:left="4320" w:hanging="180"/>
      </w:pPr>
    </w:lvl>
    <w:lvl w:ilvl="6" w:tplc="348EAB88">
      <w:start w:val="1"/>
      <w:numFmt w:val="decimal"/>
      <w:lvlText w:val="%7."/>
      <w:lvlJc w:val="left"/>
      <w:pPr>
        <w:ind w:left="5040" w:hanging="360"/>
      </w:pPr>
    </w:lvl>
    <w:lvl w:ilvl="7" w:tplc="320A3436">
      <w:start w:val="1"/>
      <w:numFmt w:val="lowerLetter"/>
      <w:lvlText w:val="%8."/>
      <w:lvlJc w:val="left"/>
      <w:pPr>
        <w:ind w:left="5760" w:hanging="360"/>
      </w:pPr>
    </w:lvl>
    <w:lvl w:ilvl="8" w:tplc="6D224494">
      <w:start w:val="1"/>
      <w:numFmt w:val="lowerRoman"/>
      <w:lvlText w:val="%9."/>
      <w:lvlJc w:val="right"/>
      <w:pPr>
        <w:ind w:left="6480" w:hanging="180"/>
      </w:pPr>
    </w:lvl>
  </w:abstractNum>
  <w:abstractNum w:abstractNumId="39" w15:restartNumberingAfterBreak="0">
    <w:nsid w:val="7FBF1D4F"/>
    <w:multiLevelType w:val="hybridMultilevel"/>
    <w:tmpl w:val="369090B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4365289">
    <w:abstractNumId w:val="17"/>
  </w:num>
  <w:num w:numId="2" w16cid:durableId="599266655">
    <w:abstractNumId w:val="2"/>
  </w:num>
  <w:num w:numId="3" w16cid:durableId="171991245">
    <w:abstractNumId w:val="27"/>
  </w:num>
  <w:num w:numId="4" w16cid:durableId="2013095695">
    <w:abstractNumId w:val="3"/>
  </w:num>
  <w:num w:numId="5" w16cid:durableId="518809929">
    <w:abstractNumId w:val="23"/>
  </w:num>
  <w:num w:numId="6" w16cid:durableId="532108983">
    <w:abstractNumId w:val="8"/>
  </w:num>
  <w:num w:numId="7" w16cid:durableId="649481615">
    <w:abstractNumId w:val="26"/>
  </w:num>
  <w:num w:numId="8" w16cid:durableId="1045833573">
    <w:abstractNumId w:val="25"/>
  </w:num>
  <w:num w:numId="9" w16cid:durableId="764805845">
    <w:abstractNumId w:val="21"/>
  </w:num>
  <w:num w:numId="10" w16cid:durableId="1100298500">
    <w:abstractNumId w:val="24"/>
  </w:num>
  <w:num w:numId="11" w16cid:durableId="348726267">
    <w:abstractNumId w:val="33"/>
  </w:num>
  <w:num w:numId="12" w16cid:durableId="1473327560">
    <w:abstractNumId w:val="29"/>
  </w:num>
  <w:num w:numId="13" w16cid:durableId="286013383">
    <w:abstractNumId w:val="1"/>
  </w:num>
  <w:num w:numId="14" w16cid:durableId="264777369">
    <w:abstractNumId w:val="5"/>
  </w:num>
  <w:num w:numId="15" w16cid:durableId="1653675279">
    <w:abstractNumId w:val="38"/>
  </w:num>
  <w:num w:numId="16" w16cid:durableId="913079277">
    <w:abstractNumId w:val="32"/>
  </w:num>
  <w:num w:numId="17" w16cid:durableId="1434327250">
    <w:abstractNumId w:val="34"/>
  </w:num>
  <w:num w:numId="18" w16cid:durableId="1281305031">
    <w:abstractNumId w:val="12"/>
  </w:num>
  <w:num w:numId="19" w16cid:durableId="1523473245">
    <w:abstractNumId w:val="14"/>
  </w:num>
  <w:num w:numId="20" w16cid:durableId="1761368667">
    <w:abstractNumId w:val="16"/>
  </w:num>
  <w:num w:numId="21" w16cid:durableId="484668236">
    <w:abstractNumId w:val="30"/>
  </w:num>
  <w:num w:numId="22" w16cid:durableId="1164665512">
    <w:abstractNumId w:val="9"/>
  </w:num>
  <w:num w:numId="23" w16cid:durableId="883910695">
    <w:abstractNumId w:val="15"/>
  </w:num>
  <w:num w:numId="24" w16cid:durableId="1570069221">
    <w:abstractNumId w:val="36"/>
  </w:num>
  <w:num w:numId="25" w16cid:durableId="1694458185">
    <w:abstractNumId w:val="4"/>
  </w:num>
  <w:num w:numId="26" w16cid:durableId="2068993444">
    <w:abstractNumId w:val="18"/>
  </w:num>
  <w:num w:numId="27" w16cid:durableId="433943200">
    <w:abstractNumId w:val="37"/>
  </w:num>
  <w:num w:numId="28" w16cid:durableId="1060439446">
    <w:abstractNumId w:val="20"/>
  </w:num>
  <w:num w:numId="29" w16cid:durableId="901721414">
    <w:abstractNumId w:val="39"/>
  </w:num>
  <w:num w:numId="30" w16cid:durableId="1837575926">
    <w:abstractNumId w:val="35"/>
  </w:num>
  <w:num w:numId="31" w16cid:durableId="1920558757">
    <w:abstractNumId w:val="28"/>
  </w:num>
  <w:num w:numId="32" w16cid:durableId="1606839547">
    <w:abstractNumId w:val="10"/>
  </w:num>
  <w:num w:numId="33" w16cid:durableId="840197630">
    <w:abstractNumId w:val="19"/>
  </w:num>
  <w:num w:numId="34" w16cid:durableId="1432777817">
    <w:abstractNumId w:val="0"/>
  </w:num>
  <w:num w:numId="35" w16cid:durableId="1433670907">
    <w:abstractNumId w:val="11"/>
  </w:num>
  <w:num w:numId="36" w16cid:durableId="1143035582">
    <w:abstractNumId w:val="33"/>
  </w:num>
  <w:num w:numId="37" w16cid:durableId="391271306">
    <w:abstractNumId w:val="13"/>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5796480">
    <w:abstractNumId w:val="16"/>
  </w:num>
  <w:num w:numId="39" w16cid:durableId="259722409">
    <w:abstractNumId w:val="13"/>
  </w:num>
  <w:num w:numId="40" w16cid:durableId="78217208">
    <w:abstractNumId w:val="6"/>
  </w:num>
  <w:num w:numId="41" w16cid:durableId="797459191">
    <w:abstractNumId w:val="33"/>
  </w:num>
  <w:num w:numId="42" w16cid:durableId="1438254267">
    <w:abstractNumId w:val="33"/>
  </w:num>
  <w:num w:numId="43" w16cid:durableId="1083988688">
    <w:abstractNumId w:val="33"/>
  </w:num>
  <w:num w:numId="44" w16cid:durableId="146360727">
    <w:abstractNumId w:val="31"/>
  </w:num>
  <w:num w:numId="45" w16cid:durableId="617875144">
    <w:abstractNumId w:val="22"/>
  </w:num>
  <w:num w:numId="46" w16cid:durableId="286008202">
    <w:abstractNumId w:val="33"/>
    <w:lvlOverride w:ilvl="0">
      <w:startOverride w:val="9"/>
    </w:lvlOverride>
    <w:lvlOverride w:ilvl="1">
      <w:startOverride w:val="5"/>
    </w:lvlOverride>
    <w:lvlOverride w:ilvl="2">
      <w:startOverride w:val="2"/>
    </w:lvlOverride>
  </w:num>
  <w:num w:numId="47" w16cid:durableId="608976265">
    <w:abstractNumId w:val="7"/>
  </w:num>
  <w:num w:numId="48" w16cid:durableId="14382611">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2C7F"/>
    <w:rsid w:val="000040DC"/>
    <w:rsid w:val="00004821"/>
    <w:rsid w:val="00006F26"/>
    <w:rsid w:val="00006FFB"/>
    <w:rsid w:val="00011C28"/>
    <w:rsid w:val="00011F92"/>
    <w:rsid w:val="000151EF"/>
    <w:rsid w:val="0001723D"/>
    <w:rsid w:val="00021F1F"/>
    <w:rsid w:val="0002227D"/>
    <w:rsid w:val="000238DA"/>
    <w:rsid w:val="000239F5"/>
    <w:rsid w:val="00025579"/>
    <w:rsid w:val="00025CF1"/>
    <w:rsid w:val="0002662D"/>
    <w:rsid w:val="00027C60"/>
    <w:rsid w:val="0003040A"/>
    <w:rsid w:val="000304BA"/>
    <w:rsid w:val="00031553"/>
    <w:rsid w:val="0003366F"/>
    <w:rsid w:val="00034247"/>
    <w:rsid w:val="00034542"/>
    <w:rsid w:val="00036E46"/>
    <w:rsid w:val="000401B7"/>
    <w:rsid w:val="000411B9"/>
    <w:rsid w:val="000430FE"/>
    <w:rsid w:val="0004428B"/>
    <w:rsid w:val="00045808"/>
    <w:rsid w:val="0005295B"/>
    <w:rsid w:val="00052DA0"/>
    <w:rsid w:val="00054616"/>
    <w:rsid w:val="00055213"/>
    <w:rsid w:val="00055B25"/>
    <w:rsid w:val="000566C1"/>
    <w:rsid w:val="0005716C"/>
    <w:rsid w:val="000572D7"/>
    <w:rsid w:val="000579AD"/>
    <w:rsid w:val="000625D9"/>
    <w:rsid w:val="000642D1"/>
    <w:rsid w:val="00065BA7"/>
    <w:rsid w:val="00070349"/>
    <w:rsid w:val="00071109"/>
    <w:rsid w:val="000723B2"/>
    <w:rsid w:val="000724D7"/>
    <w:rsid w:val="000728A5"/>
    <w:rsid w:val="00073221"/>
    <w:rsid w:val="00073CA7"/>
    <w:rsid w:val="00073EC1"/>
    <w:rsid w:val="00074281"/>
    <w:rsid w:val="00076E06"/>
    <w:rsid w:val="000803C9"/>
    <w:rsid w:val="000808DB"/>
    <w:rsid w:val="00081DF5"/>
    <w:rsid w:val="00084520"/>
    <w:rsid w:val="00085703"/>
    <w:rsid w:val="000859F1"/>
    <w:rsid w:val="0008612A"/>
    <w:rsid w:val="00086366"/>
    <w:rsid w:val="000864CA"/>
    <w:rsid w:val="00086663"/>
    <w:rsid w:val="00086AAC"/>
    <w:rsid w:val="000874BA"/>
    <w:rsid w:val="00090E18"/>
    <w:rsid w:val="000947EC"/>
    <w:rsid w:val="00094AC5"/>
    <w:rsid w:val="00097EAE"/>
    <w:rsid w:val="000A10BC"/>
    <w:rsid w:val="000A391A"/>
    <w:rsid w:val="000A71F8"/>
    <w:rsid w:val="000A7AF4"/>
    <w:rsid w:val="000A7FB3"/>
    <w:rsid w:val="000A7FC6"/>
    <w:rsid w:val="000B0056"/>
    <w:rsid w:val="000B2BC5"/>
    <w:rsid w:val="000B4414"/>
    <w:rsid w:val="000B6A07"/>
    <w:rsid w:val="000C08A5"/>
    <w:rsid w:val="000C3248"/>
    <w:rsid w:val="000C3C7B"/>
    <w:rsid w:val="000C4228"/>
    <w:rsid w:val="000C4FFF"/>
    <w:rsid w:val="000C744B"/>
    <w:rsid w:val="000D02FA"/>
    <w:rsid w:val="000D0F93"/>
    <w:rsid w:val="000D1997"/>
    <w:rsid w:val="000D2EF0"/>
    <w:rsid w:val="000D365E"/>
    <w:rsid w:val="000D5C5C"/>
    <w:rsid w:val="000D61A1"/>
    <w:rsid w:val="000E5659"/>
    <w:rsid w:val="000E56E3"/>
    <w:rsid w:val="000E57A9"/>
    <w:rsid w:val="000F277E"/>
    <w:rsid w:val="000F2BBD"/>
    <w:rsid w:val="000F2FA9"/>
    <w:rsid w:val="000F33D2"/>
    <w:rsid w:val="000F3655"/>
    <w:rsid w:val="000F4277"/>
    <w:rsid w:val="000F483A"/>
    <w:rsid w:val="001004E9"/>
    <w:rsid w:val="00100C4A"/>
    <w:rsid w:val="001027E4"/>
    <w:rsid w:val="0010434F"/>
    <w:rsid w:val="00106416"/>
    <w:rsid w:val="00106DA0"/>
    <w:rsid w:val="0010706D"/>
    <w:rsid w:val="00110481"/>
    <w:rsid w:val="001127C9"/>
    <w:rsid w:val="001131E0"/>
    <w:rsid w:val="00113ACE"/>
    <w:rsid w:val="00113FD4"/>
    <w:rsid w:val="00115051"/>
    <w:rsid w:val="0011518F"/>
    <w:rsid w:val="001152A3"/>
    <w:rsid w:val="00115B88"/>
    <w:rsid w:val="00121EB0"/>
    <w:rsid w:val="0012238D"/>
    <w:rsid w:val="0012290F"/>
    <w:rsid w:val="00123494"/>
    <w:rsid w:val="00124999"/>
    <w:rsid w:val="00126040"/>
    <w:rsid w:val="00131046"/>
    <w:rsid w:val="00131C6B"/>
    <w:rsid w:val="00131E46"/>
    <w:rsid w:val="00132F6A"/>
    <w:rsid w:val="00133913"/>
    <w:rsid w:val="00134801"/>
    <w:rsid w:val="0013552C"/>
    <w:rsid w:val="00136A4D"/>
    <w:rsid w:val="001376C6"/>
    <w:rsid w:val="00140221"/>
    <w:rsid w:val="00140A83"/>
    <w:rsid w:val="00140F62"/>
    <w:rsid w:val="00141F58"/>
    <w:rsid w:val="0014253D"/>
    <w:rsid w:val="00144F57"/>
    <w:rsid w:val="0014638C"/>
    <w:rsid w:val="00147CBA"/>
    <w:rsid w:val="00151307"/>
    <w:rsid w:val="001514F5"/>
    <w:rsid w:val="001517B3"/>
    <w:rsid w:val="00151BE2"/>
    <w:rsid w:val="001533CD"/>
    <w:rsid w:val="00157028"/>
    <w:rsid w:val="00157CD6"/>
    <w:rsid w:val="001638B0"/>
    <w:rsid w:val="00164220"/>
    <w:rsid w:val="001642FC"/>
    <w:rsid w:val="0016496B"/>
    <w:rsid w:val="00165EF1"/>
    <w:rsid w:val="001662D7"/>
    <w:rsid w:val="00171BEE"/>
    <w:rsid w:val="0017229D"/>
    <w:rsid w:val="001743E2"/>
    <w:rsid w:val="001745F8"/>
    <w:rsid w:val="00174B7C"/>
    <w:rsid w:val="00177426"/>
    <w:rsid w:val="0018120D"/>
    <w:rsid w:val="001817E6"/>
    <w:rsid w:val="001838CF"/>
    <w:rsid w:val="001868EE"/>
    <w:rsid w:val="001877FE"/>
    <w:rsid w:val="00187A31"/>
    <w:rsid w:val="00187B8D"/>
    <w:rsid w:val="00187CA6"/>
    <w:rsid w:val="00190983"/>
    <w:rsid w:val="0019173E"/>
    <w:rsid w:val="00192039"/>
    <w:rsid w:val="00192413"/>
    <w:rsid w:val="00193705"/>
    <w:rsid w:val="001937FC"/>
    <w:rsid w:val="00193E28"/>
    <w:rsid w:val="00196363"/>
    <w:rsid w:val="001A15F9"/>
    <w:rsid w:val="001A3BA4"/>
    <w:rsid w:val="001A4064"/>
    <w:rsid w:val="001A4A8D"/>
    <w:rsid w:val="001A5048"/>
    <w:rsid w:val="001A6D1F"/>
    <w:rsid w:val="001B06B6"/>
    <w:rsid w:val="001B37D6"/>
    <w:rsid w:val="001B39A0"/>
    <w:rsid w:val="001B4263"/>
    <w:rsid w:val="001B482D"/>
    <w:rsid w:val="001B61F6"/>
    <w:rsid w:val="001C0797"/>
    <w:rsid w:val="001C1C98"/>
    <w:rsid w:val="001C448B"/>
    <w:rsid w:val="001C4920"/>
    <w:rsid w:val="001C51D9"/>
    <w:rsid w:val="001C5340"/>
    <w:rsid w:val="001C61BB"/>
    <w:rsid w:val="001C6253"/>
    <w:rsid w:val="001C6447"/>
    <w:rsid w:val="001C6E7A"/>
    <w:rsid w:val="001D0F68"/>
    <w:rsid w:val="001D0FF3"/>
    <w:rsid w:val="001D1BA8"/>
    <w:rsid w:val="001D2319"/>
    <w:rsid w:val="001D2ED5"/>
    <w:rsid w:val="001D3649"/>
    <w:rsid w:val="001D5F78"/>
    <w:rsid w:val="001D6E3B"/>
    <w:rsid w:val="001D75DC"/>
    <w:rsid w:val="001E2E72"/>
    <w:rsid w:val="001E30F6"/>
    <w:rsid w:val="001E48D6"/>
    <w:rsid w:val="001E6635"/>
    <w:rsid w:val="001E6D96"/>
    <w:rsid w:val="001E7E96"/>
    <w:rsid w:val="001E7FC3"/>
    <w:rsid w:val="001F36F7"/>
    <w:rsid w:val="001F4FBA"/>
    <w:rsid w:val="001F5FE9"/>
    <w:rsid w:val="001F6669"/>
    <w:rsid w:val="001F6924"/>
    <w:rsid w:val="001F69CF"/>
    <w:rsid w:val="001F78FE"/>
    <w:rsid w:val="002015A2"/>
    <w:rsid w:val="00201FA0"/>
    <w:rsid w:val="00201FF2"/>
    <w:rsid w:val="00203269"/>
    <w:rsid w:val="00204D1F"/>
    <w:rsid w:val="00204DE1"/>
    <w:rsid w:val="0020519E"/>
    <w:rsid w:val="002052F2"/>
    <w:rsid w:val="00206F6D"/>
    <w:rsid w:val="00210935"/>
    <w:rsid w:val="00210EF2"/>
    <w:rsid w:val="00211EF7"/>
    <w:rsid w:val="00211F40"/>
    <w:rsid w:val="00212693"/>
    <w:rsid w:val="00214729"/>
    <w:rsid w:val="002176B9"/>
    <w:rsid w:val="00217EE5"/>
    <w:rsid w:val="002204E2"/>
    <w:rsid w:val="0022098F"/>
    <w:rsid w:val="00221615"/>
    <w:rsid w:val="0022224B"/>
    <w:rsid w:val="002225BC"/>
    <w:rsid w:val="00222B31"/>
    <w:rsid w:val="00226981"/>
    <w:rsid w:val="002276CC"/>
    <w:rsid w:val="00230CBF"/>
    <w:rsid w:val="0023360E"/>
    <w:rsid w:val="00235E2C"/>
    <w:rsid w:val="00235F5C"/>
    <w:rsid w:val="0024047C"/>
    <w:rsid w:val="00240BD1"/>
    <w:rsid w:val="002423A5"/>
    <w:rsid w:val="0024297B"/>
    <w:rsid w:val="00243C2C"/>
    <w:rsid w:val="0024636E"/>
    <w:rsid w:val="00246C8B"/>
    <w:rsid w:val="0025093B"/>
    <w:rsid w:val="00251519"/>
    <w:rsid w:val="00251C04"/>
    <w:rsid w:val="002528F7"/>
    <w:rsid w:val="00254C73"/>
    <w:rsid w:val="00256DAC"/>
    <w:rsid w:val="00257018"/>
    <w:rsid w:val="002578EE"/>
    <w:rsid w:val="00257FA3"/>
    <w:rsid w:val="00261565"/>
    <w:rsid w:val="00263BB1"/>
    <w:rsid w:val="002669C8"/>
    <w:rsid w:val="002678D8"/>
    <w:rsid w:val="00267D0D"/>
    <w:rsid w:val="00270CC6"/>
    <w:rsid w:val="002710A0"/>
    <w:rsid w:val="0027116F"/>
    <w:rsid w:val="00272403"/>
    <w:rsid w:val="0027266B"/>
    <w:rsid w:val="00273CD5"/>
    <w:rsid w:val="00273D23"/>
    <w:rsid w:val="00275B89"/>
    <w:rsid w:val="00275F7E"/>
    <w:rsid w:val="00275F81"/>
    <w:rsid w:val="00277B56"/>
    <w:rsid w:val="002811FD"/>
    <w:rsid w:val="002825B4"/>
    <w:rsid w:val="00282B51"/>
    <w:rsid w:val="00285338"/>
    <w:rsid w:val="00285AC1"/>
    <w:rsid w:val="00287239"/>
    <w:rsid w:val="00290644"/>
    <w:rsid w:val="00290E36"/>
    <w:rsid w:val="00295B1E"/>
    <w:rsid w:val="00295E93"/>
    <w:rsid w:val="00296FBE"/>
    <w:rsid w:val="0029709E"/>
    <w:rsid w:val="002971AA"/>
    <w:rsid w:val="002A0247"/>
    <w:rsid w:val="002A19F5"/>
    <w:rsid w:val="002A1E2E"/>
    <w:rsid w:val="002A2D0D"/>
    <w:rsid w:val="002B10AD"/>
    <w:rsid w:val="002B1580"/>
    <w:rsid w:val="002B1C42"/>
    <w:rsid w:val="002B4922"/>
    <w:rsid w:val="002B54D7"/>
    <w:rsid w:val="002B552C"/>
    <w:rsid w:val="002B5D1D"/>
    <w:rsid w:val="002B67BF"/>
    <w:rsid w:val="002C22C3"/>
    <w:rsid w:val="002C2D19"/>
    <w:rsid w:val="002C4686"/>
    <w:rsid w:val="002C65DB"/>
    <w:rsid w:val="002C6C2D"/>
    <w:rsid w:val="002C7C08"/>
    <w:rsid w:val="002D0158"/>
    <w:rsid w:val="002D0BA2"/>
    <w:rsid w:val="002D10FA"/>
    <w:rsid w:val="002D12FD"/>
    <w:rsid w:val="002D1DC8"/>
    <w:rsid w:val="002D24DA"/>
    <w:rsid w:val="002D2DC9"/>
    <w:rsid w:val="002D41B1"/>
    <w:rsid w:val="002D4C55"/>
    <w:rsid w:val="002D5309"/>
    <w:rsid w:val="002D63FD"/>
    <w:rsid w:val="002D792C"/>
    <w:rsid w:val="002E0C47"/>
    <w:rsid w:val="002E238F"/>
    <w:rsid w:val="002E52E3"/>
    <w:rsid w:val="002E6DED"/>
    <w:rsid w:val="002E7AE9"/>
    <w:rsid w:val="002F069D"/>
    <w:rsid w:val="002F095F"/>
    <w:rsid w:val="002F14FB"/>
    <w:rsid w:val="002F2608"/>
    <w:rsid w:val="002F4391"/>
    <w:rsid w:val="002F468B"/>
    <w:rsid w:val="002F47A5"/>
    <w:rsid w:val="002F4DF5"/>
    <w:rsid w:val="002F73E8"/>
    <w:rsid w:val="00300956"/>
    <w:rsid w:val="00302621"/>
    <w:rsid w:val="003028BC"/>
    <w:rsid w:val="00304A39"/>
    <w:rsid w:val="00305916"/>
    <w:rsid w:val="00307B4A"/>
    <w:rsid w:val="003110AC"/>
    <w:rsid w:val="00312E61"/>
    <w:rsid w:val="003131BB"/>
    <w:rsid w:val="003132B8"/>
    <w:rsid w:val="00313766"/>
    <w:rsid w:val="00313A55"/>
    <w:rsid w:val="00315618"/>
    <w:rsid w:val="00315F23"/>
    <w:rsid w:val="00317187"/>
    <w:rsid w:val="00320174"/>
    <w:rsid w:val="003204E3"/>
    <w:rsid w:val="003210B5"/>
    <w:rsid w:val="00321EC4"/>
    <w:rsid w:val="00324386"/>
    <w:rsid w:val="0032499A"/>
    <w:rsid w:val="00325B4A"/>
    <w:rsid w:val="00325D88"/>
    <w:rsid w:val="00325EF0"/>
    <w:rsid w:val="00331E37"/>
    <w:rsid w:val="00332F9D"/>
    <w:rsid w:val="00333816"/>
    <w:rsid w:val="00333D04"/>
    <w:rsid w:val="003341F7"/>
    <w:rsid w:val="00334946"/>
    <w:rsid w:val="00336539"/>
    <w:rsid w:val="00336882"/>
    <w:rsid w:val="00337101"/>
    <w:rsid w:val="00340B08"/>
    <w:rsid w:val="003429B5"/>
    <w:rsid w:val="00343CE3"/>
    <w:rsid w:val="00344747"/>
    <w:rsid w:val="00344DF6"/>
    <w:rsid w:val="003456F0"/>
    <w:rsid w:val="003474A2"/>
    <w:rsid w:val="00347B25"/>
    <w:rsid w:val="00347FEC"/>
    <w:rsid w:val="00350D35"/>
    <w:rsid w:val="00353CE2"/>
    <w:rsid w:val="003561AE"/>
    <w:rsid w:val="003569C4"/>
    <w:rsid w:val="00356AA7"/>
    <w:rsid w:val="00356F45"/>
    <w:rsid w:val="00357AFA"/>
    <w:rsid w:val="003617C4"/>
    <w:rsid w:val="00361EC6"/>
    <w:rsid w:val="0036252E"/>
    <w:rsid w:val="00362B92"/>
    <w:rsid w:val="00362D78"/>
    <w:rsid w:val="003649F4"/>
    <w:rsid w:val="00365492"/>
    <w:rsid w:val="00365852"/>
    <w:rsid w:val="00366B74"/>
    <w:rsid w:val="00367B00"/>
    <w:rsid w:val="003701C3"/>
    <w:rsid w:val="00370BC0"/>
    <w:rsid w:val="0037163A"/>
    <w:rsid w:val="00374A4F"/>
    <w:rsid w:val="00374D22"/>
    <w:rsid w:val="00376613"/>
    <w:rsid w:val="00381097"/>
    <w:rsid w:val="003819C3"/>
    <w:rsid w:val="00382586"/>
    <w:rsid w:val="003846AB"/>
    <w:rsid w:val="00385831"/>
    <w:rsid w:val="00386926"/>
    <w:rsid w:val="003874B7"/>
    <w:rsid w:val="00387621"/>
    <w:rsid w:val="00387F6F"/>
    <w:rsid w:val="00390D06"/>
    <w:rsid w:val="00391264"/>
    <w:rsid w:val="003926F2"/>
    <w:rsid w:val="00392CE7"/>
    <w:rsid w:val="00393DBB"/>
    <w:rsid w:val="00395348"/>
    <w:rsid w:val="003972BF"/>
    <w:rsid w:val="003A0065"/>
    <w:rsid w:val="003A0B7C"/>
    <w:rsid w:val="003A0BB6"/>
    <w:rsid w:val="003A12EE"/>
    <w:rsid w:val="003A2A1A"/>
    <w:rsid w:val="003A2AF0"/>
    <w:rsid w:val="003A4E39"/>
    <w:rsid w:val="003A5817"/>
    <w:rsid w:val="003A5DA9"/>
    <w:rsid w:val="003A710A"/>
    <w:rsid w:val="003A7AF5"/>
    <w:rsid w:val="003B074D"/>
    <w:rsid w:val="003B1AA0"/>
    <w:rsid w:val="003B284C"/>
    <w:rsid w:val="003B3D2E"/>
    <w:rsid w:val="003B4838"/>
    <w:rsid w:val="003B5AA6"/>
    <w:rsid w:val="003B5E39"/>
    <w:rsid w:val="003B659E"/>
    <w:rsid w:val="003C00C4"/>
    <w:rsid w:val="003C07D6"/>
    <w:rsid w:val="003C1930"/>
    <w:rsid w:val="003C275E"/>
    <w:rsid w:val="003C4FDE"/>
    <w:rsid w:val="003D1CBC"/>
    <w:rsid w:val="003D3320"/>
    <w:rsid w:val="003D50A7"/>
    <w:rsid w:val="003D58A3"/>
    <w:rsid w:val="003D591A"/>
    <w:rsid w:val="003D5A2A"/>
    <w:rsid w:val="003E0761"/>
    <w:rsid w:val="003E0957"/>
    <w:rsid w:val="003E1121"/>
    <w:rsid w:val="003E2686"/>
    <w:rsid w:val="003E3F82"/>
    <w:rsid w:val="003E58DF"/>
    <w:rsid w:val="003E791D"/>
    <w:rsid w:val="003E7E6D"/>
    <w:rsid w:val="003F2A8B"/>
    <w:rsid w:val="003F3704"/>
    <w:rsid w:val="003F4620"/>
    <w:rsid w:val="003F6001"/>
    <w:rsid w:val="003F61D5"/>
    <w:rsid w:val="003F7EA6"/>
    <w:rsid w:val="00400021"/>
    <w:rsid w:val="00400F22"/>
    <w:rsid w:val="00401C48"/>
    <w:rsid w:val="0040258C"/>
    <w:rsid w:val="00404C4C"/>
    <w:rsid w:val="00404D38"/>
    <w:rsid w:val="004056B3"/>
    <w:rsid w:val="00407EC2"/>
    <w:rsid w:val="00413602"/>
    <w:rsid w:val="0041423F"/>
    <w:rsid w:val="00414E89"/>
    <w:rsid w:val="00414F81"/>
    <w:rsid w:val="00415AA3"/>
    <w:rsid w:val="004171AC"/>
    <w:rsid w:val="0042353D"/>
    <w:rsid w:val="004237A4"/>
    <w:rsid w:val="004237F1"/>
    <w:rsid w:val="00424543"/>
    <w:rsid w:val="00424C22"/>
    <w:rsid w:val="004261B0"/>
    <w:rsid w:val="004264EE"/>
    <w:rsid w:val="004269A3"/>
    <w:rsid w:val="00426CA2"/>
    <w:rsid w:val="00427349"/>
    <w:rsid w:val="004275DD"/>
    <w:rsid w:val="004316BE"/>
    <w:rsid w:val="00432123"/>
    <w:rsid w:val="00433315"/>
    <w:rsid w:val="00435DFC"/>
    <w:rsid w:val="00436A0F"/>
    <w:rsid w:val="0043705A"/>
    <w:rsid w:val="00437150"/>
    <w:rsid w:val="0043750A"/>
    <w:rsid w:val="00440442"/>
    <w:rsid w:val="00442391"/>
    <w:rsid w:val="004502BD"/>
    <w:rsid w:val="00452B98"/>
    <w:rsid w:val="004539F9"/>
    <w:rsid w:val="00453BBA"/>
    <w:rsid w:val="0045505D"/>
    <w:rsid w:val="00455078"/>
    <w:rsid w:val="0045513A"/>
    <w:rsid w:val="0045597B"/>
    <w:rsid w:val="00455D2E"/>
    <w:rsid w:val="00457615"/>
    <w:rsid w:val="004578C6"/>
    <w:rsid w:val="0045793A"/>
    <w:rsid w:val="00457BB1"/>
    <w:rsid w:val="0046089D"/>
    <w:rsid w:val="00462441"/>
    <w:rsid w:val="00463153"/>
    <w:rsid w:val="00471AC9"/>
    <w:rsid w:val="00471B35"/>
    <w:rsid w:val="00472E72"/>
    <w:rsid w:val="004732E9"/>
    <w:rsid w:val="004748C8"/>
    <w:rsid w:val="00476AD6"/>
    <w:rsid w:val="00477766"/>
    <w:rsid w:val="00477CE2"/>
    <w:rsid w:val="00480A77"/>
    <w:rsid w:val="00480F7B"/>
    <w:rsid w:val="00484328"/>
    <w:rsid w:val="0048500D"/>
    <w:rsid w:val="00485380"/>
    <w:rsid w:val="004854BB"/>
    <w:rsid w:val="00485AA7"/>
    <w:rsid w:val="00486A25"/>
    <w:rsid w:val="00487989"/>
    <w:rsid w:val="00490427"/>
    <w:rsid w:val="004912C3"/>
    <w:rsid w:val="00491E53"/>
    <w:rsid w:val="0049289A"/>
    <w:rsid w:val="00492E94"/>
    <w:rsid w:val="00493145"/>
    <w:rsid w:val="00494F9F"/>
    <w:rsid w:val="00495738"/>
    <w:rsid w:val="00495B63"/>
    <w:rsid w:val="00496606"/>
    <w:rsid w:val="00496FA7"/>
    <w:rsid w:val="00496FB1"/>
    <w:rsid w:val="0049715C"/>
    <w:rsid w:val="004A1047"/>
    <w:rsid w:val="004A2E1C"/>
    <w:rsid w:val="004A3A81"/>
    <w:rsid w:val="004A4432"/>
    <w:rsid w:val="004A5143"/>
    <w:rsid w:val="004A6939"/>
    <w:rsid w:val="004A76D6"/>
    <w:rsid w:val="004B0C26"/>
    <w:rsid w:val="004B32D9"/>
    <w:rsid w:val="004B37FA"/>
    <w:rsid w:val="004B3894"/>
    <w:rsid w:val="004B54C4"/>
    <w:rsid w:val="004B5794"/>
    <w:rsid w:val="004B63EB"/>
    <w:rsid w:val="004C089A"/>
    <w:rsid w:val="004C0AE9"/>
    <w:rsid w:val="004C60E3"/>
    <w:rsid w:val="004C6519"/>
    <w:rsid w:val="004C67C3"/>
    <w:rsid w:val="004D0045"/>
    <w:rsid w:val="004D11BC"/>
    <w:rsid w:val="004D2BC5"/>
    <w:rsid w:val="004D4C0A"/>
    <w:rsid w:val="004D4D36"/>
    <w:rsid w:val="004D5CF2"/>
    <w:rsid w:val="004E2227"/>
    <w:rsid w:val="004E2461"/>
    <w:rsid w:val="004E446F"/>
    <w:rsid w:val="004E470A"/>
    <w:rsid w:val="004E48C3"/>
    <w:rsid w:val="004E5E66"/>
    <w:rsid w:val="004E66E4"/>
    <w:rsid w:val="004E6890"/>
    <w:rsid w:val="004E79DE"/>
    <w:rsid w:val="004E7ADB"/>
    <w:rsid w:val="004F1DB9"/>
    <w:rsid w:val="004F38FE"/>
    <w:rsid w:val="004F3F88"/>
    <w:rsid w:val="004F4156"/>
    <w:rsid w:val="004F4B90"/>
    <w:rsid w:val="004F7166"/>
    <w:rsid w:val="0050115A"/>
    <w:rsid w:val="00502AAA"/>
    <w:rsid w:val="00503B4D"/>
    <w:rsid w:val="0050476D"/>
    <w:rsid w:val="00504EE9"/>
    <w:rsid w:val="00511427"/>
    <w:rsid w:val="00511A83"/>
    <w:rsid w:val="0051416A"/>
    <w:rsid w:val="005145BF"/>
    <w:rsid w:val="005164C6"/>
    <w:rsid w:val="005167CD"/>
    <w:rsid w:val="005179B6"/>
    <w:rsid w:val="00521576"/>
    <w:rsid w:val="00522CAC"/>
    <w:rsid w:val="00523424"/>
    <w:rsid w:val="00523A9F"/>
    <w:rsid w:val="005250E6"/>
    <w:rsid w:val="005265FA"/>
    <w:rsid w:val="00527665"/>
    <w:rsid w:val="00530497"/>
    <w:rsid w:val="00533397"/>
    <w:rsid w:val="00535194"/>
    <w:rsid w:val="00536568"/>
    <w:rsid w:val="00536999"/>
    <w:rsid w:val="00536E01"/>
    <w:rsid w:val="00542D23"/>
    <w:rsid w:val="00542EC9"/>
    <w:rsid w:val="0054442C"/>
    <w:rsid w:val="00550285"/>
    <w:rsid w:val="00552027"/>
    <w:rsid w:val="005528E1"/>
    <w:rsid w:val="00552B61"/>
    <w:rsid w:val="005543E5"/>
    <w:rsid w:val="005545DC"/>
    <w:rsid w:val="00555513"/>
    <w:rsid w:val="005562EE"/>
    <w:rsid w:val="00562492"/>
    <w:rsid w:val="0056269B"/>
    <w:rsid w:val="0056285F"/>
    <w:rsid w:val="00570802"/>
    <w:rsid w:val="00571A96"/>
    <w:rsid w:val="00572A20"/>
    <w:rsid w:val="00574BFD"/>
    <w:rsid w:val="005751C2"/>
    <w:rsid w:val="005764BE"/>
    <w:rsid w:val="00577B4A"/>
    <w:rsid w:val="00580307"/>
    <w:rsid w:val="00580DE5"/>
    <w:rsid w:val="005817C6"/>
    <w:rsid w:val="00581D7B"/>
    <w:rsid w:val="00583354"/>
    <w:rsid w:val="005836F8"/>
    <w:rsid w:val="005848C0"/>
    <w:rsid w:val="00586B75"/>
    <w:rsid w:val="00591336"/>
    <w:rsid w:val="005918FA"/>
    <w:rsid w:val="00591DF8"/>
    <w:rsid w:val="00592A86"/>
    <w:rsid w:val="0059325C"/>
    <w:rsid w:val="005A3BDD"/>
    <w:rsid w:val="005A4EEA"/>
    <w:rsid w:val="005A51F7"/>
    <w:rsid w:val="005A7980"/>
    <w:rsid w:val="005A7E73"/>
    <w:rsid w:val="005B0714"/>
    <w:rsid w:val="005B0E65"/>
    <w:rsid w:val="005B126D"/>
    <w:rsid w:val="005B24C5"/>
    <w:rsid w:val="005B37DA"/>
    <w:rsid w:val="005B4237"/>
    <w:rsid w:val="005B4279"/>
    <w:rsid w:val="005B4801"/>
    <w:rsid w:val="005C02A3"/>
    <w:rsid w:val="005C1E96"/>
    <w:rsid w:val="005C23A4"/>
    <w:rsid w:val="005C46CD"/>
    <w:rsid w:val="005C5A79"/>
    <w:rsid w:val="005C6541"/>
    <w:rsid w:val="005C6F40"/>
    <w:rsid w:val="005D1CDF"/>
    <w:rsid w:val="005D2BB7"/>
    <w:rsid w:val="005D4886"/>
    <w:rsid w:val="005E052A"/>
    <w:rsid w:val="005E4487"/>
    <w:rsid w:val="005E4D18"/>
    <w:rsid w:val="005E61A8"/>
    <w:rsid w:val="005E6B0E"/>
    <w:rsid w:val="005E6BAB"/>
    <w:rsid w:val="005E6C0E"/>
    <w:rsid w:val="005E722E"/>
    <w:rsid w:val="005E7C76"/>
    <w:rsid w:val="005F0598"/>
    <w:rsid w:val="005F274A"/>
    <w:rsid w:val="005F4278"/>
    <w:rsid w:val="005F5F19"/>
    <w:rsid w:val="005F6219"/>
    <w:rsid w:val="005F6419"/>
    <w:rsid w:val="005F6F15"/>
    <w:rsid w:val="005F7024"/>
    <w:rsid w:val="005F7908"/>
    <w:rsid w:val="0060028E"/>
    <w:rsid w:val="006024AB"/>
    <w:rsid w:val="0060270B"/>
    <w:rsid w:val="00602C54"/>
    <w:rsid w:val="00604780"/>
    <w:rsid w:val="00605386"/>
    <w:rsid w:val="0060543D"/>
    <w:rsid w:val="006104DD"/>
    <w:rsid w:val="00610848"/>
    <w:rsid w:val="006130B5"/>
    <w:rsid w:val="00614109"/>
    <w:rsid w:val="00617400"/>
    <w:rsid w:val="006216FC"/>
    <w:rsid w:val="00625B32"/>
    <w:rsid w:val="0062630F"/>
    <w:rsid w:val="0062702B"/>
    <w:rsid w:val="00627285"/>
    <w:rsid w:val="006319D3"/>
    <w:rsid w:val="00632A52"/>
    <w:rsid w:val="00632D29"/>
    <w:rsid w:val="00632E01"/>
    <w:rsid w:val="00634DB8"/>
    <w:rsid w:val="006371C8"/>
    <w:rsid w:val="00640DF1"/>
    <w:rsid w:val="00640E1C"/>
    <w:rsid w:val="00641DE2"/>
    <w:rsid w:val="00651DDD"/>
    <w:rsid w:val="00652485"/>
    <w:rsid w:val="006529D2"/>
    <w:rsid w:val="00652DEC"/>
    <w:rsid w:val="00653A5A"/>
    <w:rsid w:val="00655A94"/>
    <w:rsid w:val="006605FE"/>
    <w:rsid w:val="006610F1"/>
    <w:rsid w:val="00662083"/>
    <w:rsid w:val="00663E18"/>
    <w:rsid w:val="00664950"/>
    <w:rsid w:val="00670391"/>
    <w:rsid w:val="006716D1"/>
    <w:rsid w:val="0067544C"/>
    <w:rsid w:val="006775B4"/>
    <w:rsid w:val="006825D8"/>
    <w:rsid w:val="00683220"/>
    <w:rsid w:val="0068465C"/>
    <w:rsid w:val="0068562F"/>
    <w:rsid w:val="00687FA0"/>
    <w:rsid w:val="00690FE9"/>
    <w:rsid w:val="0069127B"/>
    <w:rsid w:val="00691F19"/>
    <w:rsid w:val="00692311"/>
    <w:rsid w:val="00692D45"/>
    <w:rsid w:val="00693915"/>
    <w:rsid w:val="00694420"/>
    <w:rsid w:val="0069521F"/>
    <w:rsid w:val="00695450"/>
    <w:rsid w:val="006964EE"/>
    <w:rsid w:val="006968A6"/>
    <w:rsid w:val="0069799F"/>
    <w:rsid w:val="006A1339"/>
    <w:rsid w:val="006A237C"/>
    <w:rsid w:val="006A31F5"/>
    <w:rsid w:val="006A3511"/>
    <w:rsid w:val="006A3C11"/>
    <w:rsid w:val="006A3F0A"/>
    <w:rsid w:val="006A4B92"/>
    <w:rsid w:val="006A7AEE"/>
    <w:rsid w:val="006B149F"/>
    <w:rsid w:val="006B153C"/>
    <w:rsid w:val="006B389E"/>
    <w:rsid w:val="006B4513"/>
    <w:rsid w:val="006B7010"/>
    <w:rsid w:val="006C0DCA"/>
    <w:rsid w:val="006C1400"/>
    <w:rsid w:val="006C3095"/>
    <w:rsid w:val="006C375B"/>
    <w:rsid w:val="006C3765"/>
    <w:rsid w:val="006C478E"/>
    <w:rsid w:val="006C488C"/>
    <w:rsid w:val="006C4DE0"/>
    <w:rsid w:val="006C581F"/>
    <w:rsid w:val="006C6696"/>
    <w:rsid w:val="006C6928"/>
    <w:rsid w:val="006C6C2D"/>
    <w:rsid w:val="006C6CED"/>
    <w:rsid w:val="006C7AC4"/>
    <w:rsid w:val="006D12BC"/>
    <w:rsid w:val="006D1628"/>
    <w:rsid w:val="006D3034"/>
    <w:rsid w:val="006D4BF0"/>
    <w:rsid w:val="006D625A"/>
    <w:rsid w:val="006D6876"/>
    <w:rsid w:val="006D6ED6"/>
    <w:rsid w:val="006D7702"/>
    <w:rsid w:val="006E0082"/>
    <w:rsid w:val="006E074F"/>
    <w:rsid w:val="006E1151"/>
    <w:rsid w:val="006E120C"/>
    <w:rsid w:val="006E17FB"/>
    <w:rsid w:val="006E21D0"/>
    <w:rsid w:val="006E28CB"/>
    <w:rsid w:val="006E3264"/>
    <w:rsid w:val="006E3E0F"/>
    <w:rsid w:val="006E528C"/>
    <w:rsid w:val="006E6311"/>
    <w:rsid w:val="006E6B86"/>
    <w:rsid w:val="006E7D70"/>
    <w:rsid w:val="006F298B"/>
    <w:rsid w:val="006F56C3"/>
    <w:rsid w:val="006F5F6C"/>
    <w:rsid w:val="007002DB"/>
    <w:rsid w:val="00700742"/>
    <w:rsid w:val="007039D9"/>
    <w:rsid w:val="007056D0"/>
    <w:rsid w:val="007057CA"/>
    <w:rsid w:val="00706A79"/>
    <w:rsid w:val="00707CC6"/>
    <w:rsid w:val="00707F7A"/>
    <w:rsid w:val="007103F0"/>
    <w:rsid w:val="0071176E"/>
    <w:rsid w:val="00712776"/>
    <w:rsid w:val="0071293A"/>
    <w:rsid w:val="007145FF"/>
    <w:rsid w:val="007149E8"/>
    <w:rsid w:val="007153B9"/>
    <w:rsid w:val="00715B2A"/>
    <w:rsid w:val="00715CE6"/>
    <w:rsid w:val="007218A7"/>
    <w:rsid w:val="00721975"/>
    <w:rsid w:val="00721A12"/>
    <w:rsid w:val="00722BF1"/>
    <w:rsid w:val="0072304B"/>
    <w:rsid w:val="00723FFE"/>
    <w:rsid w:val="007255F0"/>
    <w:rsid w:val="00725ADC"/>
    <w:rsid w:val="0072709F"/>
    <w:rsid w:val="007273D1"/>
    <w:rsid w:val="007305F6"/>
    <w:rsid w:val="0073080C"/>
    <w:rsid w:val="00730EFA"/>
    <w:rsid w:val="0073113A"/>
    <w:rsid w:val="00732067"/>
    <w:rsid w:val="007331E6"/>
    <w:rsid w:val="00733DAD"/>
    <w:rsid w:val="00734015"/>
    <w:rsid w:val="007351B1"/>
    <w:rsid w:val="0073537F"/>
    <w:rsid w:val="00735A0F"/>
    <w:rsid w:val="007370BF"/>
    <w:rsid w:val="00737787"/>
    <w:rsid w:val="007404B3"/>
    <w:rsid w:val="00742388"/>
    <w:rsid w:val="007424D8"/>
    <w:rsid w:val="007431A6"/>
    <w:rsid w:val="00743A08"/>
    <w:rsid w:val="0074443C"/>
    <w:rsid w:val="00744E5A"/>
    <w:rsid w:val="007450F1"/>
    <w:rsid w:val="00745298"/>
    <w:rsid w:val="00746203"/>
    <w:rsid w:val="00746761"/>
    <w:rsid w:val="007476CD"/>
    <w:rsid w:val="00747CFD"/>
    <w:rsid w:val="00750726"/>
    <w:rsid w:val="00751515"/>
    <w:rsid w:val="007525FE"/>
    <w:rsid w:val="00753144"/>
    <w:rsid w:val="007552EE"/>
    <w:rsid w:val="00756257"/>
    <w:rsid w:val="00756C13"/>
    <w:rsid w:val="00756F43"/>
    <w:rsid w:val="0075744C"/>
    <w:rsid w:val="00762389"/>
    <w:rsid w:val="007626B7"/>
    <w:rsid w:val="00762E91"/>
    <w:rsid w:val="007644B6"/>
    <w:rsid w:val="007674BC"/>
    <w:rsid w:val="00770361"/>
    <w:rsid w:val="00770C37"/>
    <w:rsid w:val="00771BB1"/>
    <w:rsid w:val="00772114"/>
    <w:rsid w:val="00772266"/>
    <w:rsid w:val="00772816"/>
    <w:rsid w:val="00772D80"/>
    <w:rsid w:val="00773B55"/>
    <w:rsid w:val="007745A1"/>
    <w:rsid w:val="00774A33"/>
    <w:rsid w:val="0077705E"/>
    <w:rsid w:val="00777BD0"/>
    <w:rsid w:val="00781F71"/>
    <w:rsid w:val="0078212B"/>
    <w:rsid w:val="00784DF6"/>
    <w:rsid w:val="00784EE6"/>
    <w:rsid w:val="00785232"/>
    <w:rsid w:val="007859A8"/>
    <w:rsid w:val="00786935"/>
    <w:rsid w:val="00786B35"/>
    <w:rsid w:val="00787318"/>
    <w:rsid w:val="007935E1"/>
    <w:rsid w:val="00793A6C"/>
    <w:rsid w:val="00793D8B"/>
    <w:rsid w:val="007947CC"/>
    <w:rsid w:val="007969B7"/>
    <w:rsid w:val="00796F02"/>
    <w:rsid w:val="007A0FCA"/>
    <w:rsid w:val="007A1F10"/>
    <w:rsid w:val="007A2507"/>
    <w:rsid w:val="007A3936"/>
    <w:rsid w:val="007A443D"/>
    <w:rsid w:val="007A5FA4"/>
    <w:rsid w:val="007A62C9"/>
    <w:rsid w:val="007A7583"/>
    <w:rsid w:val="007A7F5C"/>
    <w:rsid w:val="007B12D8"/>
    <w:rsid w:val="007B186C"/>
    <w:rsid w:val="007B1D6F"/>
    <w:rsid w:val="007B235E"/>
    <w:rsid w:val="007B53B5"/>
    <w:rsid w:val="007B56BB"/>
    <w:rsid w:val="007B675B"/>
    <w:rsid w:val="007B6CD6"/>
    <w:rsid w:val="007C1696"/>
    <w:rsid w:val="007C2BF4"/>
    <w:rsid w:val="007C2D4E"/>
    <w:rsid w:val="007C3ED0"/>
    <w:rsid w:val="007C5971"/>
    <w:rsid w:val="007D4644"/>
    <w:rsid w:val="007D5C5D"/>
    <w:rsid w:val="007D61FF"/>
    <w:rsid w:val="007D63DE"/>
    <w:rsid w:val="007E0F3F"/>
    <w:rsid w:val="007E0FA4"/>
    <w:rsid w:val="007E18F1"/>
    <w:rsid w:val="007E1E51"/>
    <w:rsid w:val="007E2905"/>
    <w:rsid w:val="007E3FF9"/>
    <w:rsid w:val="007E40A0"/>
    <w:rsid w:val="007E425E"/>
    <w:rsid w:val="007E4799"/>
    <w:rsid w:val="007E56F9"/>
    <w:rsid w:val="007E5896"/>
    <w:rsid w:val="007E7787"/>
    <w:rsid w:val="007E7E26"/>
    <w:rsid w:val="007F0D0F"/>
    <w:rsid w:val="007F1DA5"/>
    <w:rsid w:val="007F2A10"/>
    <w:rsid w:val="007F54B9"/>
    <w:rsid w:val="00800040"/>
    <w:rsid w:val="00800B71"/>
    <w:rsid w:val="008032BA"/>
    <w:rsid w:val="00804C4B"/>
    <w:rsid w:val="00805100"/>
    <w:rsid w:val="00806A76"/>
    <w:rsid w:val="00810A3F"/>
    <w:rsid w:val="00811C9D"/>
    <w:rsid w:val="00812914"/>
    <w:rsid w:val="0081322F"/>
    <w:rsid w:val="00814726"/>
    <w:rsid w:val="008160B5"/>
    <w:rsid w:val="00816C7A"/>
    <w:rsid w:val="00816C80"/>
    <w:rsid w:val="00817410"/>
    <w:rsid w:val="0082057F"/>
    <w:rsid w:val="00820EC2"/>
    <w:rsid w:val="0082318C"/>
    <w:rsid w:val="00823FAD"/>
    <w:rsid w:val="0082515A"/>
    <w:rsid w:val="00825D2D"/>
    <w:rsid w:val="008263D7"/>
    <w:rsid w:val="00832822"/>
    <w:rsid w:val="00833B1A"/>
    <w:rsid w:val="008340CF"/>
    <w:rsid w:val="00835654"/>
    <w:rsid w:val="008358EF"/>
    <w:rsid w:val="00835D84"/>
    <w:rsid w:val="00837244"/>
    <w:rsid w:val="00837C30"/>
    <w:rsid w:val="00841BCD"/>
    <w:rsid w:val="008430BF"/>
    <w:rsid w:val="008452CC"/>
    <w:rsid w:val="00847976"/>
    <w:rsid w:val="00851A8E"/>
    <w:rsid w:val="0085365B"/>
    <w:rsid w:val="0085394B"/>
    <w:rsid w:val="00853ABF"/>
    <w:rsid w:val="00853AD8"/>
    <w:rsid w:val="00853C09"/>
    <w:rsid w:val="0085451D"/>
    <w:rsid w:val="00856C10"/>
    <w:rsid w:val="00860B7B"/>
    <w:rsid w:val="00860D60"/>
    <w:rsid w:val="00860F0F"/>
    <w:rsid w:val="00861C5E"/>
    <w:rsid w:val="0086297D"/>
    <w:rsid w:val="00862D23"/>
    <w:rsid w:val="0086637A"/>
    <w:rsid w:val="00872F23"/>
    <w:rsid w:val="00873631"/>
    <w:rsid w:val="0087372F"/>
    <w:rsid w:val="00873F62"/>
    <w:rsid w:val="00875E4C"/>
    <w:rsid w:val="00880C19"/>
    <w:rsid w:val="00880DEC"/>
    <w:rsid w:val="00881363"/>
    <w:rsid w:val="00881A2F"/>
    <w:rsid w:val="008826C1"/>
    <w:rsid w:val="008828C9"/>
    <w:rsid w:val="00883DFD"/>
    <w:rsid w:val="00885B96"/>
    <w:rsid w:val="00887CCE"/>
    <w:rsid w:val="0088B07C"/>
    <w:rsid w:val="0089136C"/>
    <w:rsid w:val="008940A3"/>
    <w:rsid w:val="00895300"/>
    <w:rsid w:val="008971C5"/>
    <w:rsid w:val="008A07CF"/>
    <w:rsid w:val="008A1BF7"/>
    <w:rsid w:val="008A4174"/>
    <w:rsid w:val="008A5B0E"/>
    <w:rsid w:val="008B0961"/>
    <w:rsid w:val="008B0E95"/>
    <w:rsid w:val="008B12BC"/>
    <w:rsid w:val="008B1E7E"/>
    <w:rsid w:val="008B41E8"/>
    <w:rsid w:val="008B5FDC"/>
    <w:rsid w:val="008B6009"/>
    <w:rsid w:val="008B6A2F"/>
    <w:rsid w:val="008B6C01"/>
    <w:rsid w:val="008C09FF"/>
    <w:rsid w:val="008C14D7"/>
    <w:rsid w:val="008C1D93"/>
    <w:rsid w:val="008C2967"/>
    <w:rsid w:val="008C3EE4"/>
    <w:rsid w:val="008C553A"/>
    <w:rsid w:val="008C6FEE"/>
    <w:rsid w:val="008D0CFF"/>
    <w:rsid w:val="008D0E5B"/>
    <w:rsid w:val="008D11B6"/>
    <w:rsid w:val="008D496B"/>
    <w:rsid w:val="008D4CD4"/>
    <w:rsid w:val="008D5057"/>
    <w:rsid w:val="008D507B"/>
    <w:rsid w:val="008D5823"/>
    <w:rsid w:val="008E06A3"/>
    <w:rsid w:val="008E721F"/>
    <w:rsid w:val="008E7BC0"/>
    <w:rsid w:val="008F2C34"/>
    <w:rsid w:val="008F50DF"/>
    <w:rsid w:val="008F5A9A"/>
    <w:rsid w:val="008F5D5A"/>
    <w:rsid w:val="008F5FCB"/>
    <w:rsid w:val="008F61A1"/>
    <w:rsid w:val="008F78C3"/>
    <w:rsid w:val="0090071D"/>
    <w:rsid w:val="0090091A"/>
    <w:rsid w:val="00902541"/>
    <w:rsid w:val="00902AF4"/>
    <w:rsid w:val="009042BD"/>
    <w:rsid w:val="00904851"/>
    <w:rsid w:val="00905E3D"/>
    <w:rsid w:val="0091171E"/>
    <w:rsid w:val="00913032"/>
    <w:rsid w:val="00913633"/>
    <w:rsid w:val="00913CCA"/>
    <w:rsid w:val="00914D31"/>
    <w:rsid w:val="00916252"/>
    <w:rsid w:val="009165FE"/>
    <w:rsid w:val="009212F9"/>
    <w:rsid w:val="009217FD"/>
    <w:rsid w:val="00921AA0"/>
    <w:rsid w:val="009235BE"/>
    <w:rsid w:val="009249A7"/>
    <w:rsid w:val="00924F11"/>
    <w:rsid w:val="00925674"/>
    <w:rsid w:val="009330AB"/>
    <w:rsid w:val="00933FEE"/>
    <w:rsid w:val="00936159"/>
    <w:rsid w:val="00936A5F"/>
    <w:rsid w:val="00937EB1"/>
    <w:rsid w:val="00937FC0"/>
    <w:rsid w:val="009405A0"/>
    <w:rsid w:val="00942616"/>
    <w:rsid w:val="00943069"/>
    <w:rsid w:val="00943CC5"/>
    <w:rsid w:val="00951178"/>
    <w:rsid w:val="00952422"/>
    <w:rsid w:val="00952FA0"/>
    <w:rsid w:val="009560C9"/>
    <w:rsid w:val="0095664F"/>
    <w:rsid w:val="00956ECD"/>
    <w:rsid w:val="00957CB3"/>
    <w:rsid w:val="009602FF"/>
    <w:rsid w:val="0096068F"/>
    <w:rsid w:val="00961A01"/>
    <w:rsid w:val="00961D60"/>
    <w:rsid w:val="0096292D"/>
    <w:rsid w:val="009647CD"/>
    <w:rsid w:val="009658CE"/>
    <w:rsid w:val="0097075D"/>
    <w:rsid w:val="00977283"/>
    <w:rsid w:val="00977E1D"/>
    <w:rsid w:val="009816CD"/>
    <w:rsid w:val="00982591"/>
    <w:rsid w:val="009854F9"/>
    <w:rsid w:val="0098555D"/>
    <w:rsid w:val="00985E5F"/>
    <w:rsid w:val="009867DD"/>
    <w:rsid w:val="00986AF0"/>
    <w:rsid w:val="00990AB9"/>
    <w:rsid w:val="00991CD8"/>
    <w:rsid w:val="0099272C"/>
    <w:rsid w:val="009928B5"/>
    <w:rsid w:val="009971A3"/>
    <w:rsid w:val="009972AC"/>
    <w:rsid w:val="009A0B35"/>
    <w:rsid w:val="009A0DC2"/>
    <w:rsid w:val="009A5148"/>
    <w:rsid w:val="009A562B"/>
    <w:rsid w:val="009A5EFD"/>
    <w:rsid w:val="009A62E2"/>
    <w:rsid w:val="009A6621"/>
    <w:rsid w:val="009B0573"/>
    <w:rsid w:val="009B0D18"/>
    <w:rsid w:val="009B13C6"/>
    <w:rsid w:val="009B2601"/>
    <w:rsid w:val="009B6A13"/>
    <w:rsid w:val="009B7B4B"/>
    <w:rsid w:val="009B7C21"/>
    <w:rsid w:val="009C0662"/>
    <w:rsid w:val="009C0D6D"/>
    <w:rsid w:val="009C19E2"/>
    <w:rsid w:val="009C4627"/>
    <w:rsid w:val="009C48AF"/>
    <w:rsid w:val="009C4A38"/>
    <w:rsid w:val="009C5159"/>
    <w:rsid w:val="009C52D2"/>
    <w:rsid w:val="009C6405"/>
    <w:rsid w:val="009C6588"/>
    <w:rsid w:val="009C658D"/>
    <w:rsid w:val="009C68A5"/>
    <w:rsid w:val="009C6D98"/>
    <w:rsid w:val="009C775F"/>
    <w:rsid w:val="009C7F4B"/>
    <w:rsid w:val="009D02F3"/>
    <w:rsid w:val="009D125F"/>
    <w:rsid w:val="009D2B31"/>
    <w:rsid w:val="009D3897"/>
    <w:rsid w:val="009D3B38"/>
    <w:rsid w:val="009D528B"/>
    <w:rsid w:val="009D570C"/>
    <w:rsid w:val="009D5C6E"/>
    <w:rsid w:val="009D65A0"/>
    <w:rsid w:val="009D6A53"/>
    <w:rsid w:val="009D782A"/>
    <w:rsid w:val="009E0CE3"/>
    <w:rsid w:val="009E1254"/>
    <w:rsid w:val="009E39C1"/>
    <w:rsid w:val="009E3A2F"/>
    <w:rsid w:val="009E4FBA"/>
    <w:rsid w:val="009F0416"/>
    <w:rsid w:val="009F0DDF"/>
    <w:rsid w:val="009F23C5"/>
    <w:rsid w:val="009F250C"/>
    <w:rsid w:val="009F25C9"/>
    <w:rsid w:val="009F26F2"/>
    <w:rsid w:val="009F2F8D"/>
    <w:rsid w:val="009F310E"/>
    <w:rsid w:val="009F3CC3"/>
    <w:rsid w:val="009F3E72"/>
    <w:rsid w:val="009F3FC1"/>
    <w:rsid w:val="009F43A8"/>
    <w:rsid w:val="009F46AF"/>
    <w:rsid w:val="009F5704"/>
    <w:rsid w:val="009F5748"/>
    <w:rsid w:val="009F5E68"/>
    <w:rsid w:val="009F6041"/>
    <w:rsid w:val="009F6337"/>
    <w:rsid w:val="009F7E6D"/>
    <w:rsid w:val="009F7F8B"/>
    <w:rsid w:val="00A005E2"/>
    <w:rsid w:val="00A0492B"/>
    <w:rsid w:val="00A04992"/>
    <w:rsid w:val="00A07CFE"/>
    <w:rsid w:val="00A137C6"/>
    <w:rsid w:val="00A147AA"/>
    <w:rsid w:val="00A14A2B"/>
    <w:rsid w:val="00A14D75"/>
    <w:rsid w:val="00A15194"/>
    <w:rsid w:val="00A15338"/>
    <w:rsid w:val="00A16292"/>
    <w:rsid w:val="00A17EE1"/>
    <w:rsid w:val="00A21D71"/>
    <w:rsid w:val="00A226AD"/>
    <w:rsid w:val="00A226E4"/>
    <w:rsid w:val="00A22B78"/>
    <w:rsid w:val="00A24642"/>
    <w:rsid w:val="00A25393"/>
    <w:rsid w:val="00A253C1"/>
    <w:rsid w:val="00A25685"/>
    <w:rsid w:val="00A25AE5"/>
    <w:rsid w:val="00A2773D"/>
    <w:rsid w:val="00A27BE4"/>
    <w:rsid w:val="00A27D32"/>
    <w:rsid w:val="00A30581"/>
    <w:rsid w:val="00A31330"/>
    <w:rsid w:val="00A31359"/>
    <w:rsid w:val="00A33FA9"/>
    <w:rsid w:val="00A348FB"/>
    <w:rsid w:val="00A3543F"/>
    <w:rsid w:val="00A36D88"/>
    <w:rsid w:val="00A37002"/>
    <w:rsid w:val="00A37CDE"/>
    <w:rsid w:val="00A42715"/>
    <w:rsid w:val="00A4355E"/>
    <w:rsid w:val="00A501AC"/>
    <w:rsid w:val="00A5219E"/>
    <w:rsid w:val="00A5390E"/>
    <w:rsid w:val="00A56BDD"/>
    <w:rsid w:val="00A57CA5"/>
    <w:rsid w:val="00A6109F"/>
    <w:rsid w:val="00A61D25"/>
    <w:rsid w:val="00A62578"/>
    <w:rsid w:val="00A62CA7"/>
    <w:rsid w:val="00A64154"/>
    <w:rsid w:val="00A651A8"/>
    <w:rsid w:val="00A658E2"/>
    <w:rsid w:val="00A7254F"/>
    <w:rsid w:val="00A72969"/>
    <w:rsid w:val="00A72ABF"/>
    <w:rsid w:val="00A74F37"/>
    <w:rsid w:val="00A758A4"/>
    <w:rsid w:val="00A8308B"/>
    <w:rsid w:val="00A85E07"/>
    <w:rsid w:val="00A86314"/>
    <w:rsid w:val="00A87B64"/>
    <w:rsid w:val="00A901F7"/>
    <w:rsid w:val="00A913B0"/>
    <w:rsid w:val="00A92B7B"/>
    <w:rsid w:val="00A92BCD"/>
    <w:rsid w:val="00A93E98"/>
    <w:rsid w:val="00A94E58"/>
    <w:rsid w:val="00A96023"/>
    <w:rsid w:val="00A96238"/>
    <w:rsid w:val="00AA1B0E"/>
    <w:rsid w:val="00AA27AC"/>
    <w:rsid w:val="00AA47B6"/>
    <w:rsid w:val="00AA4955"/>
    <w:rsid w:val="00AA5C0F"/>
    <w:rsid w:val="00AA5DA1"/>
    <w:rsid w:val="00AA6233"/>
    <w:rsid w:val="00AB0ABB"/>
    <w:rsid w:val="00AB2438"/>
    <w:rsid w:val="00AB2EFE"/>
    <w:rsid w:val="00AB41E0"/>
    <w:rsid w:val="00AB4EB7"/>
    <w:rsid w:val="00AB6343"/>
    <w:rsid w:val="00AC163B"/>
    <w:rsid w:val="00AC319B"/>
    <w:rsid w:val="00AC3E04"/>
    <w:rsid w:val="00AC420C"/>
    <w:rsid w:val="00AC4E95"/>
    <w:rsid w:val="00AC5CA7"/>
    <w:rsid w:val="00AC6058"/>
    <w:rsid w:val="00AD04F1"/>
    <w:rsid w:val="00AD1B36"/>
    <w:rsid w:val="00AD315E"/>
    <w:rsid w:val="00AD432B"/>
    <w:rsid w:val="00AD4AC9"/>
    <w:rsid w:val="00AD64E4"/>
    <w:rsid w:val="00AE2BA5"/>
    <w:rsid w:val="00AE2C10"/>
    <w:rsid w:val="00AE46DF"/>
    <w:rsid w:val="00AE56B1"/>
    <w:rsid w:val="00AE66E1"/>
    <w:rsid w:val="00AE6D09"/>
    <w:rsid w:val="00AF0821"/>
    <w:rsid w:val="00AF0B6D"/>
    <w:rsid w:val="00AF0EE9"/>
    <w:rsid w:val="00AF1C80"/>
    <w:rsid w:val="00AF2FC5"/>
    <w:rsid w:val="00AF7A7C"/>
    <w:rsid w:val="00AF7BA0"/>
    <w:rsid w:val="00AF7F3D"/>
    <w:rsid w:val="00B02393"/>
    <w:rsid w:val="00B0378C"/>
    <w:rsid w:val="00B04DA6"/>
    <w:rsid w:val="00B06B98"/>
    <w:rsid w:val="00B10367"/>
    <w:rsid w:val="00B133C1"/>
    <w:rsid w:val="00B1450D"/>
    <w:rsid w:val="00B14A7D"/>
    <w:rsid w:val="00B14D3A"/>
    <w:rsid w:val="00B154A1"/>
    <w:rsid w:val="00B16A8C"/>
    <w:rsid w:val="00B20BCA"/>
    <w:rsid w:val="00B22F2C"/>
    <w:rsid w:val="00B23A48"/>
    <w:rsid w:val="00B25477"/>
    <w:rsid w:val="00B25CB2"/>
    <w:rsid w:val="00B26033"/>
    <w:rsid w:val="00B26496"/>
    <w:rsid w:val="00B264A3"/>
    <w:rsid w:val="00B26986"/>
    <w:rsid w:val="00B26EC9"/>
    <w:rsid w:val="00B311F5"/>
    <w:rsid w:val="00B32ADA"/>
    <w:rsid w:val="00B3383B"/>
    <w:rsid w:val="00B34E2B"/>
    <w:rsid w:val="00B352B9"/>
    <w:rsid w:val="00B35FE0"/>
    <w:rsid w:val="00B408B6"/>
    <w:rsid w:val="00B41172"/>
    <w:rsid w:val="00B421B2"/>
    <w:rsid w:val="00B43000"/>
    <w:rsid w:val="00B430AF"/>
    <w:rsid w:val="00B432BE"/>
    <w:rsid w:val="00B44478"/>
    <w:rsid w:val="00B45C4F"/>
    <w:rsid w:val="00B542DA"/>
    <w:rsid w:val="00B54A1A"/>
    <w:rsid w:val="00B55711"/>
    <w:rsid w:val="00B562F9"/>
    <w:rsid w:val="00B56945"/>
    <w:rsid w:val="00B57279"/>
    <w:rsid w:val="00B617DE"/>
    <w:rsid w:val="00B625F0"/>
    <w:rsid w:val="00B630C3"/>
    <w:rsid w:val="00B708D4"/>
    <w:rsid w:val="00B71024"/>
    <w:rsid w:val="00B72C3E"/>
    <w:rsid w:val="00B732AB"/>
    <w:rsid w:val="00B73862"/>
    <w:rsid w:val="00B73F43"/>
    <w:rsid w:val="00B73FD1"/>
    <w:rsid w:val="00B74FB8"/>
    <w:rsid w:val="00B76E37"/>
    <w:rsid w:val="00B8144E"/>
    <w:rsid w:val="00B81DB6"/>
    <w:rsid w:val="00B85809"/>
    <w:rsid w:val="00B86427"/>
    <w:rsid w:val="00B87582"/>
    <w:rsid w:val="00B87F63"/>
    <w:rsid w:val="00B90ED6"/>
    <w:rsid w:val="00B913E2"/>
    <w:rsid w:val="00B91D02"/>
    <w:rsid w:val="00B95B1F"/>
    <w:rsid w:val="00B95C38"/>
    <w:rsid w:val="00B97A85"/>
    <w:rsid w:val="00BA014F"/>
    <w:rsid w:val="00BA0533"/>
    <w:rsid w:val="00BA0AE4"/>
    <w:rsid w:val="00BA200A"/>
    <w:rsid w:val="00BA2D85"/>
    <w:rsid w:val="00BA30A9"/>
    <w:rsid w:val="00BA36CB"/>
    <w:rsid w:val="00BA6B66"/>
    <w:rsid w:val="00BA6E48"/>
    <w:rsid w:val="00BA6F6B"/>
    <w:rsid w:val="00BB0F93"/>
    <w:rsid w:val="00BB625D"/>
    <w:rsid w:val="00BB71ED"/>
    <w:rsid w:val="00BC031B"/>
    <w:rsid w:val="00BC2C4A"/>
    <w:rsid w:val="00BC46E3"/>
    <w:rsid w:val="00BD08EA"/>
    <w:rsid w:val="00BD5A66"/>
    <w:rsid w:val="00BD6278"/>
    <w:rsid w:val="00BD65DC"/>
    <w:rsid w:val="00BD7923"/>
    <w:rsid w:val="00BE0AF6"/>
    <w:rsid w:val="00BE0FA1"/>
    <w:rsid w:val="00BE15FD"/>
    <w:rsid w:val="00BE1F03"/>
    <w:rsid w:val="00BE25E4"/>
    <w:rsid w:val="00BE2DE4"/>
    <w:rsid w:val="00BE31E6"/>
    <w:rsid w:val="00BE3316"/>
    <w:rsid w:val="00BE4095"/>
    <w:rsid w:val="00BE52F6"/>
    <w:rsid w:val="00BE58A7"/>
    <w:rsid w:val="00BE6A2A"/>
    <w:rsid w:val="00BE7938"/>
    <w:rsid w:val="00BF0758"/>
    <w:rsid w:val="00BF2218"/>
    <w:rsid w:val="00BF2320"/>
    <w:rsid w:val="00BF271F"/>
    <w:rsid w:val="00BF36DF"/>
    <w:rsid w:val="00BF4B25"/>
    <w:rsid w:val="00BF4CCC"/>
    <w:rsid w:val="00C003CF"/>
    <w:rsid w:val="00C02273"/>
    <w:rsid w:val="00C0426B"/>
    <w:rsid w:val="00C0433D"/>
    <w:rsid w:val="00C045DF"/>
    <w:rsid w:val="00C0483E"/>
    <w:rsid w:val="00C0576B"/>
    <w:rsid w:val="00C06A5B"/>
    <w:rsid w:val="00C071EF"/>
    <w:rsid w:val="00C139AB"/>
    <w:rsid w:val="00C141FF"/>
    <w:rsid w:val="00C146CE"/>
    <w:rsid w:val="00C152CA"/>
    <w:rsid w:val="00C16F0E"/>
    <w:rsid w:val="00C17F96"/>
    <w:rsid w:val="00C227CB"/>
    <w:rsid w:val="00C22CFD"/>
    <w:rsid w:val="00C24491"/>
    <w:rsid w:val="00C24625"/>
    <w:rsid w:val="00C24886"/>
    <w:rsid w:val="00C2559E"/>
    <w:rsid w:val="00C262D1"/>
    <w:rsid w:val="00C26D43"/>
    <w:rsid w:val="00C3323F"/>
    <w:rsid w:val="00C35683"/>
    <w:rsid w:val="00C357E1"/>
    <w:rsid w:val="00C35841"/>
    <w:rsid w:val="00C36EB0"/>
    <w:rsid w:val="00C37620"/>
    <w:rsid w:val="00C43092"/>
    <w:rsid w:val="00C4327D"/>
    <w:rsid w:val="00C44323"/>
    <w:rsid w:val="00C44C67"/>
    <w:rsid w:val="00C45A94"/>
    <w:rsid w:val="00C46548"/>
    <w:rsid w:val="00C47348"/>
    <w:rsid w:val="00C512E9"/>
    <w:rsid w:val="00C51359"/>
    <w:rsid w:val="00C53FF8"/>
    <w:rsid w:val="00C55372"/>
    <w:rsid w:val="00C55C53"/>
    <w:rsid w:val="00C573B1"/>
    <w:rsid w:val="00C574D5"/>
    <w:rsid w:val="00C628B3"/>
    <w:rsid w:val="00C63C81"/>
    <w:rsid w:val="00C65A82"/>
    <w:rsid w:val="00C66398"/>
    <w:rsid w:val="00C66FA3"/>
    <w:rsid w:val="00C7144C"/>
    <w:rsid w:val="00C73B12"/>
    <w:rsid w:val="00C73F32"/>
    <w:rsid w:val="00C741B5"/>
    <w:rsid w:val="00C76074"/>
    <w:rsid w:val="00C7660B"/>
    <w:rsid w:val="00C76EB7"/>
    <w:rsid w:val="00C82F6F"/>
    <w:rsid w:val="00C85329"/>
    <w:rsid w:val="00C87462"/>
    <w:rsid w:val="00C90206"/>
    <w:rsid w:val="00C9136F"/>
    <w:rsid w:val="00C91915"/>
    <w:rsid w:val="00C9218B"/>
    <w:rsid w:val="00C95456"/>
    <w:rsid w:val="00CA180C"/>
    <w:rsid w:val="00CA2A8A"/>
    <w:rsid w:val="00CA3E2C"/>
    <w:rsid w:val="00CA433E"/>
    <w:rsid w:val="00CA5099"/>
    <w:rsid w:val="00CA6F87"/>
    <w:rsid w:val="00CA704C"/>
    <w:rsid w:val="00CA7BBF"/>
    <w:rsid w:val="00CB03B0"/>
    <w:rsid w:val="00CB08BB"/>
    <w:rsid w:val="00CB09C3"/>
    <w:rsid w:val="00CB0B41"/>
    <w:rsid w:val="00CB196F"/>
    <w:rsid w:val="00CB22B2"/>
    <w:rsid w:val="00CB27EE"/>
    <w:rsid w:val="00CB3579"/>
    <w:rsid w:val="00CB58C4"/>
    <w:rsid w:val="00CB670A"/>
    <w:rsid w:val="00CB745A"/>
    <w:rsid w:val="00CB7AC2"/>
    <w:rsid w:val="00CC3EE2"/>
    <w:rsid w:val="00CC4A06"/>
    <w:rsid w:val="00CC59C5"/>
    <w:rsid w:val="00CC7199"/>
    <w:rsid w:val="00CC7752"/>
    <w:rsid w:val="00CD048A"/>
    <w:rsid w:val="00CD0DF3"/>
    <w:rsid w:val="00CD1874"/>
    <w:rsid w:val="00CD1FDE"/>
    <w:rsid w:val="00CD3B46"/>
    <w:rsid w:val="00CD49D0"/>
    <w:rsid w:val="00CD51C2"/>
    <w:rsid w:val="00CD5881"/>
    <w:rsid w:val="00CD7374"/>
    <w:rsid w:val="00CD7492"/>
    <w:rsid w:val="00CE1D83"/>
    <w:rsid w:val="00CE2616"/>
    <w:rsid w:val="00CE3A6B"/>
    <w:rsid w:val="00CE3B26"/>
    <w:rsid w:val="00CE3C1A"/>
    <w:rsid w:val="00CE4B01"/>
    <w:rsid w:val="00CE50C1"/>
    <w:rsid w:val="00CE6D84"/>
    <w:rsid w:val="00CF0623"/>
    <w:rsid w:val="00CF1DB3"/>
    <w:rsid w:val="00CF67FE"/>
    <w:rsid w:val="00D00211"/>
    <w:rsid w:val="00D03C2A"/>
    <w:rsid w:val="00D06309"/>
    <w:rsid w:val="00D06534"/>
    <w:rsid w:val="00D06EAA"/>
    <w:rsid w:val="00D06F6B"/>
    <w:rsid w:val="00D079A1"/>
    <w:rsid w:val="00D10231"/>
    <w:rsid w:val="00D10CB6"/>
    <w:rsid w:val="00D11CCE"/>
    <w:rsid w:val="00D13CDF"/>
    <w:rsid w:val="00D13D6F"/>
    <w:rsid w:val="00D16648"/>
    <w:rsid w:val="00D233B0"/>
    <w:rsid w:val="00D2387E"/>
    <w:rsid w:val="00D24652"/>
    <w:rsid w:val="00D26132"/>
    <w:rsid w:val="00D27364"/>
    <w:rsid w:val="00D31AE5"/>
    <w:rsid w:val="00D351EA"/>
    <w:rsid w:val="00D40288"/>
    <w:rsid w:val="00D4217F"/>
    <w:rsid w:val="00D43403"/>
    <w:rsid w:val="00D43589"/>
    <w:rsid w:val="00D43D30"/>
    <w:rsid w:val="00D4437F"/>
    <w:rsid w:val="00D46397"/>
    <w:rsid w:val="00D470B9"/>
    <w:rsid w:val="00D473C5"/>
    <w:rsid w:val="00D50301"/>
    <w:rsid w:val="00D50BC4"/>
    <w:rsid w:val="00D52511"/>
    <w:rsid w:val="00D5270B"/>
    <w:rsid w:val="00D53FA9"/>
    <w:rsid w:val="00D54F08"/>
    <w:rsid w:val="00D5600C"/>
    <w:rsid w:val="00D56D65"/>
    <w:rsid w:val="00D57329"/>
    <w:rsid w:val="00D57792"/>
    <w:rsid w:val="00D57FB6"/>
    <w:rsid w:val="00D601B4"/>
    <w:rsid w:val="00D61155"/>
    <w:rsid w:val="00D6137E"/>
    <w:rsid w:val="00D61EC9"/>
    <w:rsid w:val="00D61FAE"/>
    <w:rsid w:val="00D6204A"/>
    <w:rsid w:val="00D62B9C"/>
    <w:rsid w:val="00D62E71"/>
    <w:rsid w:val="00D63EB5"/>
    <w:rsid w:val="00D6430D"/>
    <w:rsid w:val="00D66188"/>
    <w:rsid w:val="00D713B2"/>
    <w:rsid w:val="00D721D3"/>
    <w:rsid w:val="00D731F6"/>
    <w:rsid w:val="00D73F8C"/>
    <w:rsid w:val="00D740CA"/>
    <w:rsid w:val="00D75BE6"/>
    <w:rsid w:val="00D81B4C"/>
    <w:rsid w:val="00D81C6E"/>
    <w:rsid w:val="00D81FB9"/>
    <w:rsid w:val="00D82BCF"/>
    <w:rsid w:val="00D82CA4"/>
    <w:rsid w:val="00D82E9E"/>
    <w:rsid w:val="00D8312D"/>
    <w:rsid w:val="00D8473A"/>
    <w:rsid w:val="00D84877"/>
    <w:rsid w:val="00D85728"/>
    <w:rsid w:val="00D861F8"/>
    <w:rsid w:val="00D8783F"/>
    <w:rsid w:val="00D901B4"/>
    <w:rsid w:val="00D90421"/>
    <w:rsid w:val="00D90EEF"/>
    <w:rsid w:val="00D91061"/>
    <w:rsid w:val="00D91742"/>
    <w:rsid w:val="00D91A38"/>
    <w:rsid w:val="00D91DAB"/>
    <w:rsid w:val="00D92E84"/>
    <w:rsid w:val="00D95481"/>
    <w:rsid w:val="00D9713E"/>
    <w:rsid w:val="00DA1BB9"/>
    <w:rsid w:val="00DA1FE3"/>
    <w:rsid w:val="00DA3328"/>
    <w:rsid w:val="00DA5247"/>
    <w:rsid w:val="00DA6A0E"/>
    <w:rsid w:val="00DA7A14"/>
    <w:rsid w:val="00DB7EB8"/>
    <w:rsid w:val="00DC034B"/>
    <w:rsid w:val="00DC24D7"/>
    <w:rsid w:val="00DC3789"/>
    <w:rsid w:val="00DC38C6"/>
    <w:rsid w:val="00DC43E0"/>
    <w:rsid w:val="00DC5E30"/>
    <w:rsid w:val="00DC5F7B"/>
    <w:rsid w:val="00DC7A13"/>
    <w:rsid w:val="00DC7EA8"/>
    <w:rsid w:val="00DD0567"/>
    <w:rsid w:val="00DD38A9"/>
    <w:rsid w:val="00DD43C6"/>
    <w:rsid w:val="00DE04EF"/>
    <w:rsid w:val="00DE05A1"/>
    <w:rsid w:val="00DE2FC5"/>
    <w:rsid w:val="00DE4866"/>
    <w:rsid w:val="00DE5A1F"/>
    <w:rsid w:val="00DE7AAE"/>
    <w:rsid w:val="00DF002E"/>
    <w:rsid w:val="00DF2997"/>
    <w:rsid w:val="00DF52F4"/>
    <w:rsid w:val="00DF5B7F"/>
    <w:rsid w:val="00E00333"/>
    <w:rsid w:val="00E00885"/>
    <w:rsid w:val="00E01296"/>
    <w:rsid w:val="00E0223B"/>
    <w:rsid w:val="00E031F9"/>
    <w:rsid w:val="00E03923"/>
    <w:rsid w:val="00E04003"/>
    <w:rsid w:val="00E04831"/>
    <w:rsid w:val="00E04BF3"/>
    <w:rsid w:val="00E05ECB"/>
    <w:rsid w:val="00E107E5"/>
    <w:rsid w:val="00E10BC4"/>
    <w:rsid w:val="00E11B89"/>
    <w:rsid w:val="00E123FD"/>
    <w:rsid w:val="00E130F1"/>
    <w:rsid w:val="00E13FCC"/>
    <w:rsid w:val="00E1415D"/>
    <w:rsid w:val="00E15727"/>
    <w:rsid w:val="00E16E62"/>
    <w:rsid w:val="00E20634"/>
    <w:rsid w:val="00E22534"/>
    <w:rsid w:val="00E2605D"/>
    <w:rsid w:val="00E26580"/>
    <w:rsid w:val="00E31A2A"/>
    <w:rsid w:val="00E31A44"/>
    <w:rsid w:val="00E323E9"/>
    <w:rsid w:val="00E32A9C"/>
    <w:rsid w:val="00E32E0F"/>
    <w:rsid w:val="00E32F4D"/>
    <w:rsid w:val="00E32FEA"/>
    <w:rsid w:val="00E3303A"/>
    <w:rsid w:val="00E34018"/>
    <w:rsid w:val="00E34A10"/>
    <w:rsid w:val="00E34A93"/>
    <w:rsid w:val="00E374C7"/>
    <w:rsid w:val="00E4014D"/>
    <w:rsid w:val="00E4053D"/>
    <w:rsid w:val="00E437D2"/>
    <w:rsid w:val="00E5050E"/>
    <w:rsid w:val="00E50540"/>
    <w:rsid w:val="00E507C8"/>
    <w:rsid w:val="00E50877"/>
    <w:rsid w:val="00E50F21"/>
    <w:rsid w:val="00E52BC8"/>
    <w:rsid w:val="00E538C0"/>
    <w:rsid w:val="00E544F2"/>
    <w:rsid w:val="00E55751"/>
    <w:rsid w:val="00E56859"/>
    <w:rsid w:val="00E578E1"/>
    <w:rsid w:val="00E62F25"/>
    <w:rsid w:val="00E6579C"/>
    <w:rsid w:val="00E665F5"/>
    <w:rsid w:val="00E6688A"/>
    <w:rsid w:val="00E6791C"/>
    <w:rsid w:val="00E70D09"/>
    <w:rsid w:val="00E72226"/>
    <w:rsid w:val="00E73A94"/>
    <w:rsid w:val="00E74B1E"/>
    <w:rsid w:val="00E758E4"/>
    <w:rsid w:val="00E75CBA"/>
    <w:rsid w:val="00E812FE"/>
    <w:rsid w:val="00E81450"/>
    <w:rsid w:val="00E82C1C"/>
    <w:rsid w:val="00E84B21"/>
    <w:rsid w:val="00E85746"/>
    <w:rsid w:val="00E8715F"/>
    <w:rsid w:val="00E90E59"/>
    <w:rsid w:val="00E919EF"/>
    <w:rsid w:val="00E92AD8"/>
    <w:rsid w:val="00E938FC"/>
    <w:rsid w:val="00EA05D4"/>
    <w:rsid w:val="00EA1236"/>
    <w:rsid w:val="00EA22F7"/>
    <w:rsid w:val="00EA2311"/>
    <w:rsid w:val="00EA3B30"/>
    <w:rsid w:val="00EA3C85"/>
    <w:rsid w:val="00EA3F6B"/>
    <w:rsid w:val="00EA4658"/>
    <w:rsid w:val="00EA46E4"/>
    <w:rsid w:val="00EA55D3"/>
    <w:rsid w:val="00EA5A18"/>
    <w:rsid w:val="00EA6A0E"/>
    <w:rsid w:val="00EB00DD"/>
    <w:rsid w:val="00EB08DE"/>
    <w:rsid w:val="00EB0A91"/>
    <w:rsid w:val="00EB3543"/>
    <w:rsid w:val="00EB3FB7"/>
    <w:rsid w:val="00EB66F2"/>
    <w:rsid w:val="00EB73BE"/>
    <w:rsid w:val="00EC2B29"/>
    <w:rsid w:val="00EC2FE2"/>
    <w:rsid w:val="00EC48A8"/>
    <w:rsid w:val="00EC4A93"/>
    <w:rsid w:val="00EC7BC3"/>
    <w:rsid w:val="00EC7DFE"/>
    <w:rsid w:val="00EC7F22"/>
    <w:rsid w:val="00ED027F"/>
    <w:rsid w:val="00ED0B59"/>
    <w:rsid w:val="00ED0F1E"/>
    <w:rsid w:val="00ED13B8"/>
    <w:rsid w:val="00ED16BE"/>
    <w:rsid w:val="00ED2050"/>
    <w:rsid w:val="00ED2DE5"/>
    <w:rsid w:val="00ED4566"/>
    <w:rsid w:val="00ED524E"/>
    <w:rsid w:val="00ED5BFB"/>
    <w:rsid w:val="00ED7600"/>
    <w:rsid w:val="00EE0038"/>
    <w:rsid w:val="00EE0E80"/>
    <w:rsid w:val="00EE1B7F"/>
    <w:rsid w:val="00EE1E8E"/>
    <w:rsid w:val="00EE21B8"/>
    <w:rsid w:val="00EE422A"/>
    <w:rsid w:val="00EE7B70"/>
    <w:rsid w:val="00EF3268"/>
    <w:rsid w:val="00EF36D0"/>
    <w:rsid w:val="00EF3FEF"/>
    <w:rsid w:val="00EF538B"/>
    <w:rsid w:val="00EF57AB"/>
    <w:rsid w:val="00EF6073"/>
    <w:rsid w:val="00EF6317"/>
    <w:rsid w:val="00EF698B"/>
    <w:rsid w:val="00EF727C"/>
    <w:rsid w:val="00F00137"/>
    <w:rsid w:val="00F01504"/>
    <w:rsid w:val="00F034B7"/>
    <w:rsid w:val="00F0350D"/>
    <w:rsid w:val="00F037F7"/>
    <w:rsid w:val="00F0384B"/>
    <w:rsid w:val="00F05D9B"/>
    <w:rsid w:val="00F068A9"/>
    <w:rsid w:val="00F11993"/>
    <w:rsid w:val="00F126C5"/>
    <w:rsid w:val="00F1362C"/>
    <w:rsid w:val="00F136BF"/>
    <w:rsid w:val="00F13B24"/>
    <w:rsid w:val="00F13EAB"/>
    <w:rsid w:val="00F149D4"/>
    <w:rsid w:val="00F16530"/>
    <w:rsid w:val="00F316EE"/>
    <w:rsid w:val="00F3307E"/>
    <w:rsid w:val="00F362E2"/>
    <w:rsid w:val="00F3696B"/>
    <w:rsid w:val="00F411B3"/>
    <w:rsid w:val="00F414F1"/>
    <w:rsid w:val="00F43862"/>
    <w:rsid w:val="00F43DEA"/>
    <w:rsid w:val="00F44007"/>
    <w:rsid w:val="00F447F1"/>
    <w:rsid w:val="00F44832"/>
    <w:rsid w:val="00F508B8"/>
    <w:rsid w:val="00F52AD0"/>
    <w:rsid w:val="00F52AD2"/>
    <w:rsid w:val="00F6039B"/>
    <w:rsid w:val="00F60AFC"/>
    <w:rsid w:val="00F64026"/>
    <w:rsid w:val="00F647EB"/>
    <w:rsid w:val="00F6521E"/>
    <w:rsid w:val="00F66506"/>
    <w:rsid w:val="00F66F5B"/>
    <w:rsid w:val="00F7072D"/>
    <w:rsid w:val="00F724D2"/>
    <w:rsid w:val="00F72CB1"/>
    <w:rsid w:val="00F72F86"/>
    <w:rsid w:val="00F73D2B"/>
    <w:rsid w:val="00F75B50"/>
    <w:rsid w:val="00F76583"/>
    <w:rsid w:val="00F76AD0"/>
    <w:rsid w:val="00F770E7"/>
    <w:rsid w:val="00F77DD3"/>
    <w:rsid w:val="00F8215E"/>
    <w:rsid w:val="00F824F5"/>
    <w:rsid w:val="00F82E1C"/>
    <w:rsid w:val="00F8440E"/>
    <w:rsid w:val="00F84CFB"/>
    <w:rsid w:val="00F85E10"/>
    <w:rsid w:val="00F87055"/>
    <w:rsid w:val="00F87F67"/>
    <w:rsid w:val="00F90FAB"/>
    <w:rsid w:val="00F91042"/>
    <w:rsid w:val="00F9374D"/>
    <w:rsid w:val="00F94AEA"/>
    <w:rsid w:val="00F967DA"/>
    <w:rsid w:val="00F970B6"/>
    <w:rsid w:val="00FA32F8"/>
    <w:rsid w:val="00FA3B48"/>
    <w:rsid w:val="00FA4C92"/>
    <w:rsid w:val="00FA5DC5"/>
    <w:rsid w:val="00FA5F8A"/>
    <w:rsid w:val="00FA6EB6"/>
    <w:rsid w:val="00FB1B1B"/>
    <w:rsid w:val="00FB1C87"/>
    <w:rsid w:val="00FB426B"/>
    <w:rsid w:val="00FB4A70"/>
    <w:rsid w:val="00FB4E3E"/>
    <w:rsid w:val="00FB4EF8"/>
    <w:rsid w:val="00FB5CC4"/>
    <w:rsid w:val="00FB7E1E"/>
    <w:rsid w:val="00FC037A"/>
    <w:rsid w:val="00FC0AF5"/>
    <w:rsid w:val="00FC2147"/>
    <w:rsid w:val="00FC25BA"/>
    <w:rsid w:val="00FC29B9"/>
    <w:rsid w:val="00FC4840"/>
    <w:rsid w:val="00FC577E"/>
    <w:rsid w:val="00FC5A5B"/>
    <w:rsid w:val="00FC6FD3"/>
    <w:rsid w:val="00FC7747"/>
    <w:rsid w:val="00FD0300"/>
    <w:rsid w:val="00FD34D2"/>
    <w:rsid w:val="00FD492E"/>
    <w:rsid w:val="00FD68C3"/>
    <w:rsid w:val="00FD6EAD"/>
    <w:rsid w:val="00FE0E65"/>
    <w:rsid w:val="00FE305C"/>
    <w:rsid w:val="00FE33CA"/>
    <w:rsid w:val="00FE349A"/>
    <w:rsid w:val="00FE37B1"/>
    <w:rsid w:val="00FE601A"/>
    <w:rsid w:val="00FE60AB"/>
    <w:rsid w:val="00FF025D"/>
    <w:rsid w:val="00FF0301"/>
    <w:rsid w:val="00FF0CA9"/>
    <w:rsid w:val="00FF1DEC"/>
    <w:rsid w:val="00FF1F73"/>
    <w:rsid w:val="00FF25D6"/>
    <w:rsid w:val="00FF5012"/>
    <w:rsid w:val="00FF5804"/>
    <w:rsid w:val="00FF5A15"/>
    <w:rsid w:val="00FF5D07"/>
    <w:rsid w:val="00FF5D1F"/>
    <w:rsid w:val="00FF740D"/>
    <w:rsid w:val="00FF7A04"/>
    <w:rsid w:val="00FF7C65"/>
    <w:rsid w:val="019058D4"/>
    <w:rsid w:val="03351BE5"/>
    <w:rsid w:val="03779691"/>
    <w:rsid w:val="03DEC29C"/>
    <w:rsid w:val="0532DCA6"/>
    <w:rsid w:val="053B9F1D"/>
    <w:rsid w:val="05F0998F"/>
    <w:rsid w:val="079B495F"/>
    <w:rsid w:val="08211B04"/>
    <w:rsid w:val="083C64E4"/>
    <w:rsid w:val="08AE5C0A"/>
    <w:rsid w:val="08C4BB66"/>
    <w:rsid w:val="096A1E0D"/>
    <w:rsid w:val="09F6882B"/>
    <w:rsid w:val="0A1A798C"/>
    <w:rsid w:val="0B54C7C5"/>
    <w:rsid w:val="0BAB89E2"/>
    <w:rsid w:val="0CBFC118"/>
    <w:rsid w:val="0CE1C7FA"/>
    <w:rsid w:val="0CFD1A46"/>
    <w:rsid w:val="0DB079F6"/>
    <w:rsid w:val="0DDB0CE3"/>
    <w:rsid w:val="101651C4"/>
    <w:rsid w:val="108A635C"/>
    <w:rsid w:val="111B4B95"/>
    <w:rsid w:val="11A8476E"/>
    <w:rsid w:val="11E3472A"/>
    <w:rsid w:val="12203FEC"/>
    <w:rsid w:val="132C0751"/>
    <w:rsid w:val="133840D7"/>
    <w:rsid w:val="133ACE26"/>
    <w:rsid w:val="13CCDDEB"/>
    <w:rsid w:val="14179CCB"/>
    <w:rsid w:val="14567A98"/>
    <w:rsid w:val="14CB88E5"/>
    <w:rsid w:val="1501BF8F"/>
    <w:rsid w:val="15986539"/>
    <w:rsid w:val="16EF8FC9"/>
    <w:rsid w:val="16FB2FAB"/>
    <w:rsid w:val="1712E2F2"/>
    <w:rsid w:val="177D04AB"/>
    <w:rsid w:val="1806BFB8"/>
    <w:rsid w:val="18D435CE"/>
    <w:rsid w:val="1973334C"/>
    <w:rsid w:val="19AA0FAA"/>
    <w:rsid w:val="19C20F0C"/>
    <w:rsid w:val="1AA6B145"/>
    <w:rsid w:val="1AECCB67"/>
    <w:rsid w:val="1CBB0BDE"/>
    <w:rsid w:val="1CE1B06C"/>
    <w:rsid w:val="1CF2D6EC"/>
    <w:rsid w:val="1DB47668"/>
    <w:rsid w:val="1E6B53DF"/>
    <w:rsid w:val="1E6CF957"/>
    <w:rsid w:val="1EC9F9FA"/>
    <w:rsid w:val="1F30D59F"/>
    <w:rsid w:val="1F475CA8"/>
    <w:rsid w:val="1FF3BA12"/>
    <w:rsid w:val="20953EC6"/>
    <w:rsid w:val="210F3ABA"/>
    <w:rsid w:val="21268950"/>
    <w:rsid w:val="216BE0C9"/>
    <w:rsid w:val="2254A7D3"/>
    <w:rsid w:val="226D05C3"/>
    <w:rsid w:val="22B52611"/>
    <w:rsid w:val="23DA4572"/>
    <w:rsid w:val="244C12E3"/>
    <w:rsid w:val="24AA7DDF"/>
    <w:rsid w:val="24C36FA7"/>
    <w:rsid w:val="25FC42CC"/>
    <w:rsid w:val="26AC99FD"/>
    <w:rsid w:val="26BBA140"/>
    <w:rsid w:val="281FB88D"/>
    <w:rsid w:val="2893025E"/>
    <w:rsid w:val="29F41CBF"/>
    <w:rsid w:val="2AA41592"/>
    <w:rsid w:val="2B5629E9"/>
    <w:rsid w:val="2B653832"/>
    <w:rsid w:val="2C3EB65F"/>
    <w:rsid w:val="2C550A88"/>
    <w:rsid w:val="2D909240"/>
    <w:rsid w:val="2DD9371D"/>
    <w:rsid w:val="2E883B97"/>
    <w:rsid w:val="2EC6B325"/>
    <w:rsid w:val="2F949780"/>
    <w:rsid w:val="2FC506C1"/>
    <w:rsid w:val="3039C773"/>
    <w:rsid w:val="30BD990E"/>
    <w:rsid w:val="313C848E"/>
    <w:rsid w:val="3161F493"/>
    <w:rsid w:val="337F5550"/>
    <w:rsid w:val="338CB9C9"/>
    <w:rsid w:val="351B25B1"/>
    <w:rsid w:val="36B6F612"/>
    <w:rsid w:val="37A70943"/>
    <w:rsid w:val="3811E39C"/>
    <w:rsid w:val="39A5205D"/>
    <w:rsid w:val="3A7BBED2"/>
    <w:rsid w:val="3AD123AC"/>
    <w:rsid w:val="3BF2F38C"/>
    <w:rsid w:val="3C48E431"/>
    <w:rsid w:val="3C6D02B3"/>
    <w:rsid w:val="3D29ED7C"/>
    <w:rsid w:val="3DC12D0D"/>
    <w:rsid w:val="3DFD5251"/>
    <w:rsid w:val="3E05F12B"/>
    <w:rsid w:val="3F748443"/>
    <w:rsid w:val="4008DDEE"/>
    <w:rsid w:val="40284AB0"/>
    <w:rsid w:val="4099E1C8"/>
    <w:rsid w:val="412980F6"/>
    <w:rsid w:val="413FC510"/>
    <w:rsid w:val="414BE212"/>
    <w:rsid w:val="42A4DD61"/>
    <w:rsid w:val="43782E42"/>
    <w:rsid w:val="46195BB0"/>
    <w:rsid w:val="469867B3"/>
    <w:rsid w:val="4766626B"/>
    <w:rsid w:val="477E3A05"/>
    <w:rsid w:val="47DD7F6F"/>
    <w:rsid w:val="481772CF"/>
    <w:rsid w:val="48A12DDC"/>
    <w:rsid w:val="48F75EF2"/>
    <w:rsid w:val="499697D7"/>
    <w:rsid w:val="49F189FD"/>
    <w:rsid w:val="4A4CEBBF"/>
    <w:rsid w:val="4AC8802C"/>
    <w:rsid w:val="4BE53155"/>
    <w:rsid w:val="4D7E7A8E"/>
    <w:rsid w:val="4EE50A51"/>
    <w:rsid w:val="4FEFF211"/>
    <w:rsid w:val="504F426F"/>
    <w:rsid w:val="51769CE4"/>
    <w:rsid w:val="518DFDA9"/>
    <w:rsid w:val="51B3092A"/>
    <w:rsid w:val="51CF1E4F"/>
    <w:rsid w:val="522A7C2B"/>
    <w:rsid w:val="52CA3655"/>
    <w:rsid w:val="52DA6C74"/>
    <w:rsid w:val="53920BB3"/>
    <w:rsid w:val="54379604"/>
    <w:rsid w:val="5487961B"/>
    <w:rsid w:val="54A0850C"/>
    <w:rsid w:val="558E13B7"/>
    <w:rsid w:val="563C556D"/>
    <w:rsid w:val="56A3DC6B"/>
    <w:rsid w:val="577DA430"/>
    <w:rsid w:val="57945DCF"/>
    <w:rsid w:val="591794D0"/>
    <w:rsid w:val="59BB021B"/>
    <w:rsid w:val="5A90B3E3"/>
    <w:rsid w:val="5B0CB30F"/>
    <w:rsid w:val="5C1009C2"/>
    <w:rsid w:val="5CE902B6"/>
    <w:rsid w:val="5D323D6B"/>
    <w:rsid w:val="5D82DEEF"/>
    <w:rsid w:val="5E0B8CD9"/>
    <w:rsid w:val="5E37889E"/>
    <w:rsid w:val="5E4D3897"/>
    <w:rsid w:val="5EBCFCDD"/>
    <w:rsid w:val="5EC1CBE8"/>
    <w:rsid w:val="5FD358FF"/>
    <w:rsid w:val="60F46DF5"/>
    <w:rsid w:val="61E563CC"/>
    <w:rsid w:val="6273023B"/>
    <w:rsid w:val="637909C6"/>
    <w:rsid w:val="6398C42D"/>
    <w:rsid w:val="641935B4"/>
    <w:rsid w:val="655F1DDF"/>
    <w:rsid w:val="65ADAFB6"/>
    <w:rsid w:val="66169EBE"/>
    <w:rsid w:val="66C49DBE"/>
    <w:rsid w:val="66ECCA02"/>
    <w:rsid w:val="672ABAEC"/>
    <w:rsid w:val="6876DF70"/>
    <w:rsid w:val="68886F9A"/>
    <w:rsid w:val="694721F5"/>
    <w:rsid w:val="694E3F80"/>
    <w:rsid w:val="6A5DC3FE"/>
    <w:rsid w:val="6AF9E353"/>
    <w:rsid w:val="6B469DE1"/>
    <w:rsid w:val="6D5682CC"/>
    <w:rsid w:val="6E006E89"/>
    <w:rsid w:val="6E9E6FB7"/>
    <w:rsid w:val="6EC8A53C"/>
    <w:rsid w:val="6F3555F1"/>
    <w:rsid w:val="6FD423F4"/>
    <w:rsid w:val="703A0C17"/>
    <w:rsid w:val="706536CC"/>
    <w:rsid w:val="7211DEA0"/>
    <w:rsid w:val="7312916E"/>
    <w:rsid w:val="732AEB26"/>
    <w:rsid w:val="73347E9D"/>
    <w:rsid w:val="738DD767"/>
    <w:rsid w:val="73B8E7D8"/>
    <w:rsid w:val="73E101DF"/>
    <w:rsid w:val="764B2405"/>
    <w:rsid w:val="767FD275"/>
    <w:rsid w:val="76862006"/>
    <w:rsid w:val="769F1073"/>
    <w:rsid w:val="7735CC48"/>
    <w:rsid w:val="774BA683"/>
    <w:rsid w:val="7761C51C"/>
    <w:rsid w:val="77F6852D"/>
    <w:rsid w:val="78906B50"/>
    <w:rsid w:val="78A32D7F"/>
    <w:rsid w:val="797608DD"/>
    <w:rsid w:val="79AD6516"/>
    <w:rsid w:val="7A54F971"/>
    <w:rsid w:val="7AB3F4E7"/>
    <w:rsid w:val="7B29307F"/>
    <w:rsid w:val="7B69798B"/>
    <w:rsid w:val="7BC1A5E4"/>
    <w:rsid w:val="7C80F1C1"/>
    <w:rsid w:val="7CB5EA3D"/>
    <w:rsid w:val="7CD90038"/>
    <w:rsid w:val="7D0DAF9A"/>
    <w:rsid w:val="7D18308A"/>
    <w:rsid w:val="7DA1BFAA"/>
    <w:rsid w:val="7DF712B2"/>
    <w:rsid w:val="7E6AEF27"/>
    <w:rsid w:val="7EB75CF6"/>
    <w:rsid w:val="7EF946A6"/>
    <w:rsid w:val="7F1127A3"/>
    <w:rsid w:val="7F8F4225"/>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D166A685-09BB-4C32-AFB8-039D54F87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CD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1"/>
      </w:numPr>
    </w:pPr>
    <w:rPr>
      <w:lang w:val="en-US"/>
    </w:rPr>
  </w:style>
  <w:style w:type="paragraph" w:customStyle="1" w:styleId="RAN4H1">
    <w:name w:val="RAN4 H1"/>
    <w:basedOn w:val="Normal"/>
    <w:next w:val="Normal"/>
    <w:link w:val="RAN4H1Char"/>
    <w:qFormat/>
    <w:rsid w:val="00AE56B1"/>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1"/>
      </w:numPr>
      <w:ind w:left="1224"/>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47CBA"/>
    <w:pPr>
      <w:numPr>
        <w:numId w:val="13"/>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uiPriority w:val="1"/>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16EE"/>
    <w:rPr>
      <w:rFonts w:ascii="Times New Roman" w:hAnsi="Times New Roman"/>
      <w:sz w:val="20"/>
    </w:rPr>
  </w:style>
  <w:style w:type="paragraph" w:styleId="Footer">
    <w:name w:val="footer"/>
    <w:basedOn w:val="Normal"/>
    <w:link w:val="FooterChar"/>
    <w:uiPriority w:val="99"/>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styleId="BodyText">
    <w:name w:val="Body Text"/>
    <w:aliases w:val="bt"/>
    <w:basedOn w:val="Normal"/>
    <w:link w:val="BodyTextChar"/>
    <w:rsid w:val="009F7E6D"/>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rsid w:val="009F7E6D"/>
    <w:rPr>
      <w:rFonts w:ascii="Times" w:eastAsia="Batang" w:hAnsi="Times" w:cs="Times New Roman"/>
      <w:sz w:val="20"/>
      <w:szCs w:val="24"/>
      <w:lang w:val="en-GB" w:eastAsia="x-none"/>
    </w:rPr>
  </w:style>
  <w:style w:type="paragraph" w:customStyle="1" w:styleId="TAH">
    <w:name w:val="TAH"/>
    <w:basedOn w:val="TAC"/>
    <w:link w:val="TAHCar"/>
    <w:rsid w:val="00D84877"/>
    <w:rPr>
      <w:b/>
    </w:rPr>
  </w:style>
  <w:style w:type="paragraph" w:customStyle="1" w:styleId="TAC">
    <w:name w:val="TAC"/>
    <w:basedOn w:val="Normal"/>
    <w:link w:val="TACChar"/>
    <w:rsid w:val="00D8487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84877"/>
    <w:rPr>
      <w:rFonts w:ascii="Arial" w:eastAsia="Times New Roman" w:hAnsi="Arial" w:cs="Times New Roman"/>
      <w:sz w:val="18"/>
      <w:szCs w:val="20"/>
      <w:lang w:val="en-GB" w:eastAsia="en-GB"/>
    </w:rPr>
  </w:style>
  <w:style w:type="character" w:customStyle="1" w:styleId="TAHCar">
    <w:name w:val="TAH Car"/>
    <w:link w:val="TAH"/>
    <w:qFormat/>
    <w:rsid w:val="00D84877"/>
    <w:rPr>
      <w:rFonts w:ascii="Arial" w:eastAsia="Times New Roman" w:hAnsi="Arial" w:cs="Times New Roman"/>
      <w:b/>
      <w:sz w:val="18"/>
      <w:szCs w:val="20"/>
      <w:lang w:val="en-GB" w:eastAsia="en-GB"/>
    </w:rPr>
  </w:style>
  <w:style w:type="paragraph" w:customStyle="1" w:styleId="TAN">
    <w:name w:val="TAN"/>
    <w:basedOn w:val="Normal"/>
    <w:link w:val="TANChar"/>
    <w:rsid w:val="00D84877"/>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84877"/>
    <w:rPr>
      <w:rFonts w:ascii="Arial" w:eastAsia="Times New Roman" w:hAnsi="Arial" w:cs="Times New Roman"/>
      <w:sz w:val="18"/>
      <w:szCs w:val="20"/>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11427"/>
    <w:rPr>
      <w:rFonts w:ascii="Arial" w:eastAsia="Batang" w:hAnsi="Arial"/>
      <w:b/>
      <w:bCs/>
      <w:kern w:val="32"/>
      <w:sz w:val="32"/>
      <w:szCs w:val="32"/>
      <w:lang w:val="en-GB" w:eastAsia="x-none"/>
    </w:rPr>
  </w:style>
  <w:style w:type="paragraph" w:customStyle="1" w:styleId="3GPPAgreements">
    <w:name w:val="3GPP Agreements"/>
    <w:basedOn w:val="Normal"/>
    <w:link w:val="3GPPAgreementsChar"/>
    <w:qFormat/>
    <w:rsid w:val="003A4E39"/>
    <w:pPr>
      <w:numPr>
        <w:numId w:val="24"/>
      </w:numPr>
      <w:autoSpaceDE w:val="0"/>
      <w:autoSpaceDN w:val="0"/>
      <w:adjustRightInd w:val="0"/>
      <w:snapToGrid w:val="0"/>
      <w:spacing w:after="120" w:line="240" w:lineRule="auto"/>
      <w:jc w:val="both"/>
    </w:pPr>
    <w:rPr>
      <w:rFonts w:eastAsia="SimSun" w:cs="Times New Roman"/>
      <w:sz w:val="22"/>
    </w:rPr>
  </w:style>
  <w:style w:type="character" w:customStyle="1" w:styleId="3GPPAgreementsChar">
    <w:name w:val="3GPP Agreements Char"/>
    <w:link w:val="3GPPAgreements"/>
    <w:qFormat/>
    <w:rsid w:val="003A4E39"/>
    <w:rPr>
      <w:rFonts w:ascii="Times New Roman" w:eastAsia="SimSun" w:hAnsi="Times New Roman" w:cs="Times New Roman"/>
    </w:rPr>
  </w:style>
  <w:style w:type="character" w:styleId="Mention">
    <w:name w:val="Mention"/>
    <w:basedOn w:val="DefaultParagraphFont"/>
    <w:uiPriority w:val="99"/>
    <w:unhideWhenUsed/>
    <w:rsid w:val="004237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014999">
      <w:bodyDiv w:val="1"/>
      <w:marLeft w:val="0"/>
      <w:marRight w:val="0"/>
      <w:marTop w:val="0"/>
      <w:marBottom w:val="0"/>
      <w:divBdr>
        <w:top w:val="none" w:sz="0" w:space="0" w:color="auto"/>
        <w:left w:val="none" w:sz="0" w:space="0" w:color="auto"/>
        <w:bottom w:val="none" w:sz="0" w:space="0" w:color="auto"/>
        <w:right w:val="none" w:sz="0" w:space="0" w:color="auto"/>
      </w:divBdr>
    </w:div>
    <w:div w:id="100659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5AIRPNAIUNRU-1328258698-23232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https://nokia.sharepoint.com/sites/c5g/5gradio/_layouts/15/DocIdRedir.aspx?ID=5AIRPNAIUNRU-1328258698-23232</Url>
      <Description>5AIRPNAIUNRU-1328258698-23232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33</TotalTime>
  <Pages>19</Pages>
  <Words>5963</Words>
  <Characters>33995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493</cp:revision>
  <dcterms:created xsi:type="dcterms:W3CDTF">2023-04-10T07:06:00Z</dcterms:created>
  <dcterms:modified xsi:type="dcterms:W3CDTF">2023-05-15T22:34:00Z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97a6d71e-b680-4307-8f92-b65a5c400268</vt:lpwstr>
  </property>
  <property fmtid="{D5CDD505-2E9C-101B-9397-08002B2CF9AE}" pid="11" name="MediaServiceImageTags">
    <vt:lpwstr/>
  </property>
  <property fmtid="{D5CDD505-2E9C-101B-9397-08002B2CF9AE}" pid="12" name="GrammarlyDocumentId">
    <vt:lpwstr>4e28b7aa-4b26-4864-8ad4-50dea9075790</vt:lpwstr>
  </property>
</Properties>
</file>